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90" w:rsidRPr="008D4050" w:rsidRDefault="00EC2490" w:rsidP="00A62119">
      <w:pPr>
        <w:framePr w:w="9661" w:h="2806" w:hSpace="180" w:wrap="around" w:vAnchor="text" w:hAnchor="page" w:x="1224" w:y="10319"/>
        <w:rPr>
          <w:rFonts w:ascii="Calibri" w:hAnsi="Calibri"/>
          <w:b/>
          <w:bCs/>
          <w:smallCaps/>
          <w:lang w:val="en-GB"/>
        </w:rPr>
      </w:pPr>
    </w:p>
    <w:p w:rsidR="000612A2" w:rsidRPr="008D4050" w:rsidRDefault="000612A2" w:rsidP="00A62119">
      <w:pPr>
        <w:framePr w:w="9661" w:h="2806" w:hSpace="180" w:wrap="around" w:vAnchor="text" w:hAnchor="page" w:x="1224" w:y="10319"/>
        <w:rPr>
          <w:rFonts w:ascii="Calibri" w:hAnsi="Calibri"/>
          <w:b/>
          <w:bCs/>
          <w:smallCaps/>
          <w:lang w:val="en-GB"/>
        </w:rPr>
      </w:pPr>
      <w:r w:rsidRPr="008D4050">
        <w:rPr>
          <w:rFonts w:ascii="Calibri" w:hAnsi="Calibri"/>
          <w:b/>
          <w:bCs/>
          <w:smallCaps/>
          <w:lang w:val="en-GB"/>
        </w:rPr>
        <w:t xml:space="preserve">Agreed by UNDP </w:t>
      </w:r>
      <w:r w:rsidR="00EA0218">
        <w:rPr>
          <w:rFonts w:ascii="Calibri" w:hAnsi="Calibri"/>
          <w:b/>
          <w:bCs/>
          <w:smallCaps/>
          <w:lang w:val="en-GB"/>
        </w:rPr>
        <w:t>Resident Representative</w:t>
      </w:r>
      <w:r w:rsidRPr="008D4050">
        <w:rPr>
          <w:rFonts w:ascii="Calibri" w:hAnsi="Calibri"/>
          <w:b/>
          <w:bCs/>
          <w:smallCaps/>
          <w:lang w:val="en-GB"/>
        </w:rPr>
        <w:t xml:space="preserve"> </w:t>
      </w:r>
    </w:p>
    <w:tbl>
      <w:tblPr>
        <w:tblW w:w="0" w:type="auto"/>
        <w:tblInd w:w="108" w:type="dxa"/>
        <w:tblLook w:val="0000" w:firstRow="0" w:lastRow="0" w:firstColumn="0" w:lastColumn="0" w:noHBand="0" w:noVBand="0"/>
      </w:tblPr>
      <w:tblGrid>
        <w:gridCol w:w="3396"/>
        <w:gridCol w:w="2938"/>
        <w:gridCol w:w="578"/>
        <w:gridCol w:w="2641"/>
      </w:tblGrid>
      <w:tr w:rsidR="000612A2" w:rsidRPr="008D4050" w:rsidTr="00A62119">
        <w:tc>
          <w:tcPr>
            <w:tcW w:w="3396" w:type="dxa"/>
          </w:tcPr>
          <w:p w:rsidR="00A62119" w:rsidRDefault="00A62119" w:rsidP="00A62119">
            <w:pPr>
              <w:framePr w:w="9661" w:h="2806" w:hSpace="180" w:wrap="around" w:vAnchor="text" w:hAnchor="page" w:x="1224" w:y="10319"/>
              <w:rPr>
                <w:rFonts w:ascii="Calibri" w:hAnsi="Calibri"/>
                <w:sz w:val="22"/>
                <w:szCs w:val="22"/>
                <w:lang w:val="en-GB"/>
              </w:rPr>
            </w:pPr>
          </w:p>
          <w:p w:rsidR="00A62119" w:rsidRDefault="00A62119" w:rsidP="00A62119">
            <w:pPr>
              <w:framePr w:w="9661" w:h="2806" w:hSpace="180" w:wrap="around" w:vAnchor="text" w:hAnchor="page" w:x="1224" w:y="10319"/>
              <w:rPr>
                <w:rFonts w:ascii="Calibri" w:hAnsi="Calibri"/>
                <w:sz w:val="22"/>
                <w:szCs w:val="22"/>
                <w:lang w:val="en-GB"/>
              </w:rPr>
            </w:pPr>
          </w:p>
          <w:p w:rsidR="00A62119" w:rsidRDefault="00A62119" w:rsidP="00A62119">
            <w:pPr>
              <w:framePr w:w="9661" w:h="2806" w:hSpace="180" w:wrap="around" w:vAnchor="text" w:hAnchor="page" w:x="1224" w:y="10319"/>
              <w:rPr>
                <w:rFonts w:ascii="Calibri" w:hAnsi="Calibri"/>
                <w:sz w:val="22"/>
                <w:szCs w:val="22"/>
                <w:lang w:val="en-GB"/>
              </w:rPr>
            </w:pPr>
          </w:p>
          <w:p w:rsidR="008370F2" w:rsidRPr="008D4050" w:rsidRDefault="00EA0218" w:rsidP="00A62119">
            <w:pPr>
              <w:framePr w:w="9661" w:h="2806" w:hSpace="180" w:wrap="around" w:vAnchor="text" w:hAnchor="page" w:x="1224" w:y="10319"/>
              <w:rPr>
                <w:rFonts w:ascii="Calibri" w:hAnsi="Calibri"/>
                <w:sz w:val="22"/>
                <w:szCs w:val="22"/>
                <w:lang w:val="en-GB"/>
              </w:rPr>
            </w:pPr>
            <w:r>
              <w:rPr>
                <w:rFonts w:ascii="Calibri" w:hAnsi="Calibri"/>
                <w:sz w:val="22"/>
                <w:szCs w:val="22"/>
                <w:lang w:val="en-GB"/>
              </w:rPr>
              <w:t>Anders Pedersen</w:t>
            </w:r>
          </w:p>
          <w:p w:rsidR="008D189D" w:rsidRPr="008D4050" w:rsidRDefault="00EA0218" w:rsidP="00A62119">
            <w:pPr>
              <w:framePr w:w="9661" w:h="2806" w:hSpace="180" w:wrap="around" w:vAnchor="text" w:hAnchor="page" w:x="1224" w:y="10319"/>
              <w:rPr>
                <w:rFonts w:ascii="Calibri" w:hAnsi="Calibri"/>
                <w:sz w:val="22"/>
                <w:szCs w:val="22"/>
                <w:lang w:val="en-GB"/>
              </w:rPr>
            </w:pPr>
            <w:r>
              <w:rPr>
                <w:rFonts w:ascii="Calibri" w:hAnsi="Calibri"/>
                <w:sz w:val="22"/>
                <w:szCs w:val="22"/>
                <w:lang w:val="en-GB"/>
              </w:rPr>
              <w:t>Resident Representative</w:t>
            </w:r>
          </w:p>
          <w:p w:rsidR="00E82A36" w:rsidRPr="008D4050" w:rsidRDefault="00EA0218" w:rsidP="00A62119">
            <w:pPr>
              <w:framePr w:w="9661" w:h="2806" w:hSpace="180" w:wrap="around" w:vAnchor="text" w:hAnchor="page" w:x="1224" w:y="10319"/>
              <w:rPr>
                <w:rFonts w:ascii="Calibri" w:hAnsi="Calibri"/>
                <w:sz w:val="22"/>
                <w:szCs w:val="22"/>
                <w:lang w:val="en-GB"/>
              </w:rPr>
            </w:pPr>
            <w:r>
              <w:rPr>
                <w:rFonts w:ascii="Calibri" w:hAnsi="Calibri"/>
                <w:sz w:val="22"/>
                <w:szCs w:val="22"/>
                <w:lang w:val="en-GB"/>
              </w:rPr>
              <w:t xml:space="preserve">UNDP Botswana </w:t>
            </w:r>
            <w:r w:rsidR="008370F2" w:rsidRPr="008D4050">
              <w:rPr>
                <w:rFonts w:ascii="Calibri" w:hAnsi="Calibri"/>
                <w:sz w:val="22"/>
                <w:szCs w:val="22"/>
                <w:lang w:val="en-GB"/>
              </w:rPr>
              <w:t xml:space="preserve">Country Office </w:t>
            </w:r>
          </w:p>
          <w:p w:rsidR="007F5E31" w:rsidRPr="008D4050" w:rsidRDefault="007F5E31" w:rsidP="00A62119">
            <w:pPr>
              <w:framePr w:w="9661" w:h="2806" w:hSpace="180" w:wrap="around" w:vAnchor="text" w:hAnchor="page" w:x="1224" w:y="10319"/>
              <w:rPr>
                <w:rFonts w:ascii="Calibri" w:hAnsi="Calibri"/>
                <w:lang w:val="en-GB"/>
              </w:rPr>
            </w:pPr>
          </w:p>
        </w:tc>
        <w:tc>
          <w:tcPr>
            <w:tcW w:w="3516" w:type="dxa"/>
            <w:gridSpan w:val="2"/>
          </w:tcPr>
          <w:p w:rsidR="000612A2" w:rsidRPr="008D4050" w:rsidRDefault="000612A2" w:rsidP="00A62119">
            <w:pPr>
              <w:framePr w:w="9661" w:h="2806" w:hSpace="180" w:wrap="around" w:vAnchor="text" w:hAnchor="page" w:x="1224" w:y="10319"/>
              <w:rPr>
                <w:rFonts w:ascii="Calibri" w:hAnsi="Calibri"/>
                <w:i/>
                <w:lang w:val="en-GB"/>
              </w:rPr>
            </w:pPr>
            <w:r w:rsidRPr="008D4050">
              <w:rPr>
                <w:rFonts w:ascii="Calibri" w:hAnsi="Calibri"/>
                <w:i/>
                <w:lang w:val="en-GB"/>
              </w:rPr>
              <w:t>Signature</w:t>
            </w:r>
          </w:p>
        </w:tc>
        <w:tc>
          <w:tcPr>
            <w:tcW w:w="2641" w:type="dxa"/>
          </w:tcPr>
          <w:p w:rsidR="000612A2" w:rsidRPr="008D4050" w:rsidRDefault="000612A2" w:rsidP="00A62119">
            <w:pPr>
              <w:framePr w:w="9661" w:h="2806" w:hSpace="180" w:wrap="around" w:vAnchor="text" w:hAnchor="page" w:x="1224" w:y="10319"/>
              <w:rPr>
                <w:rFonts w:ascii="Calibri" w:hAnsi="Calibri"/>
                <w:lang w:val="en-GB"/>
              </w:rPr>
            </w:pPr>
            <w:r w:rsidRPr="008D4050">
              <w:rPr>
                <w:rFonts w:ascii="Calibri" w:hAnsi="Calibri"/>
                <w:lang w:val="en-GB"/>
              </w:rPr>
              <w:t>Date</w:t>
            </w:r>
            <w:r w:rsidRPr="008D4050">
              <w:rPr>
                <w:rFonts w:ascii="Calibri" w:hAnsi="Calibri"/>
                <w:i/>
                <w:iCs/>
                <w:lang w:val="en-GB"/>
              </w:rPr>
              <w:t xml:space="preserve">: </w:t>
            </w:r>
            <w:r w:rsidR="006767FD" w:rsidRPr="008D4050">
              <w:rPr>
                <w:rFonts w:ascii="Calibri" w:hAnsi="Calibri"/>
                <w:i/>
                <w:iCs/>
                <w:lang w:val="en-GB"/>
              </w:rPr>
              <w:t>day/month/year</w:t>
            </w:r>
          </w:p>
        </w:tc>
      </w:tr>
      <w:tr w:rsidR="000612A2" w:rsidRPr="008D4050" w:rsidTr="00A62119">
        <w:tc>
          <w:tcPr>
            <w:tcW w:w="3396" w:type="dxa"/>
          </w:tcPr>
          <w:p w:rsidR="000612A2" w:rsidRPr="008D4050" w:rsidRDefault="000612A2" w:rsidP="00A62119">
            <w:pPr>
              <w:framePr w:w="9661" w:h="2806" w:hSpace="180" w:wrap="around" w:vAnchor="text" w:hAnchor="page" w:x="1224" w:y="10319"/>
              <w:rPr>
                <w:rFonts w:ascii="Calibri" w:hAnsi="Calibri"/>
                <w:lang w:val="en-GB"/>
              </w:rPr>
            </w:pPr>
          </w:p>
        </w:tc>
        <w:tc>
          <w:tcPr>
            <w:tcW w:w="2938" w:type="dxa"/>
          </w:tcPr>
          <w:p w:rsidR="000612A2" w:rsidRPr="008D4050" w:rsidRDefault="000612A2" w:rsidP="00A62119">
            <w:pPr>
              <w:framePr w:w="9661" w:h="2806" w:hSpace="180" w:wrap="around" w:vAnchor="text" w:hAnchor="page" w:x="1224" w:y="10319"/>
              <w:rPr>
                <w:rFonts w:ascii="Calibri" w:hAnsi="Calibri"/>
                <w:lang w:val="en-GB"/>
              </w:rPr>
            </w:pPr>
          </w:p>
        </w:tc>
        <w:tc>
          <w:tcPr>
            <w:tcW w:w="3219" w:type="dxa"/>
            <w:gridSpan w:val="2"/>
          </w:tcPr>
          <w:p w:rsidR="000612A2" w:rsidRPr="008D4050" w:rsidRDefault="000612A2" w:rsidP="00A62119">
            <w:pPr>
              <w:framePr w:w="9661" w:h="2806" w:hSpace="180" w:wrap="around" w:vAnchor="text" w:hAnchor="page" w:x="1224" w:y="10319"/>
              <w:rPr>
                <w:rFonts w:ascii="Calibri" w:hAnsi="Calibri"/>
                <w:lang w:val="en-GB"/>
              </w:rPr>
            </w:pPr>
          </w:p>
        </w:tc>
      </w:tr>
    </w:tbl>
    <w:p w:rsidR="000612A2" w:rsidRPr="008D4050" w:rsidRDefault="000612A2" w:rsidP="00A62119">
      <w:pPr>
        <w:framePr w:w="9661" w:h="2806" w:hSpace="180" w:wrap="around" w:vAnchor="text" w:hAnchor="page" w:x="1224" w:y="10319"/>
        <w:rPr>
          <w:rFonts w:ascii="Calibri" w:hAnsi="Calibri"/>
          <w:lang w:val="en-GB"/>
        </w:rPr>
      </w:pPr>
      <w:r w:rsidRPr="008D4050">
        <w:rPr>
          <w:rFonts w:ascii="Calibri" w:hAnsi="Calibri"/>
          <w:lang w:val="en-GB"/>
        </w:rPr>
        <w:tab/>
      </w:r>
      <w:r w:rsidRPr="008D4050">
        <w:rPr>
          <w:rFonts w:ascii="Calibri" w:hAnsi="Calibri"/>
          <w:lang w:val="en-GB"/>
        </w:rPr>
        <w:tab/>
      </w:r>
      <w:r w:rsidRPr="008D4050">
        <w:rPr>
          <w:rFonts w:ascii="Calibri" w:hAnsi="Calibri"/>
          <w:lang w:val="en-GB"/>
        </w:rPr>
        <w:tab/>
      </w:r>
      <w:r w:rsidRPr="008D4050">
        <w:rPr>
          <w:rFonts w:ascii="Calibri" w:hAnsi="Calibri"/>
          <w:lang w:val="en-GB"/>
        </w:rPr>
        <w:tab/>
      </w:r>
    </w:p>
    <w:p w:rsidR="000612A2" w:rsidRPr="008D4050" w:rsidRDefault="00A94E5F" w:rsidP="000612A2">
      <w:pPr>
        <w:framePr w:w="6781" w:h="1081" w:hSpace="180" w:wrap="around" w:vAnchor="text" w:hAnchor="page" w:x="3781" w:y="181"/>
        <w:rPr>
          <w:rFonts w:ascii="Calibri" w:hAnsi="Calibri"/>
          <w:b/>
          <w:bCs/>
          <w:i/>
          <w:smallCaps/>
          <w:color w:val="000000"/>
          <w:sz w:val="28"/>
          <w:szCs w:val="52"/>
          <w:lang w:val="en-GB"/>
        </w:rPr>
      </w:pPr>
      <w:r w:rsidRPr="008D4050">
        <w:rPr>
          <w:rFonts w:ascii="Calibri" w:hAnsi="Calibri"/>
          <w:b/>
          <w:bCs/>
          <w:i/>
          <w:smallCaps/>
          <w:color w:val="000000"/>
          <w:sz w:val="28"/>
          <w:szCs w:val="52"/>
          <w:lang w:val="en-GB"/>
        </w:rPr>
        <w:t xml:space="preserve">INITIATION </w:t>
      </w:r>
      <w:r w:rsidR="000612A2" w:rsidRPr="008D4050">
        <w:rPr>
          <w:rFonts w:ascii="Calibri" w:hAnsi="Calibri"/>
          <w:b/>
          <w:bCs/>
          <w:i/>
          <w:smallCaps/>
          <w:color w:val="000000"/>
          <w:sz w:val="28"/>
          <w:szCs w:val="52"/>
          <w:lang w:val="en-GB"/>
        </w:rPr>
        <w:t>PLAN</w:t>
      </w:r>
      <w:r w:rsidR="0010682A" w:rsidRPr="008D4050">
        <w:rPr>
          <w:rFonts w:ascii="Calibri" w:hAnsi="Calibri"/>
          <w:b/>
          <w:bCs/>
          <w:i/>
          <w:smallCaps/>
          <w:color w:val="000000"/>
          <w:sz w:val="28"/>
          <w:szCs w:val="52"/>
          <w:lang w:val="en-GB"/>
        </w:rPr>
        <w:t xml:space="preserve"> TEMPLATE</w:t>
      </w:r>
    </w:p>
    <w:p w:rsidR="000612A2" w:rsidRPr="008D4050" w:rsidRDefault="000612A2" w:rsidP="000612A2">
      <w:pPr>
        <w:framePr w:w="6781" w:h="1081" w:hSpace="180" w:wrap="around" w:vAnchor="text" w:hAnchor="page" w:x="3781" w:y="181"/>
        <w:rPr>
          <w:rFonts w:ascii="Calibri" w:hAnsi="Calibri"/>
          <w:b/>
          <w:bCs/>
          <w:smallCaps/>
          <w:color w:val="000000"/>
          <w:sz w:val="28"/>
          <w:szCs w:val="52"/>
          <w:lang w:val="en-GB"/>
        </w:rPr>
      </w:pPr>
      <w:r w:rsidRPr="008D4050">
        <w:rPr>
          <w:rFonts w:ascii="Calibri" w:hAnsi="Calibri"/>
          <w:b/>
          <w:bCs/>
          <w:i/>
          <w:smallCaps/>
          <w:color w:val="000000"/>
          <w:sz w:val="28"/>
          <w:szCs w:val="52"/>
          <w:lang w:val="en-GB"/>
        </w:rPr>
        <w:t>for a GEF Project Preparation Grant</w:t>
      </w:r>
      <w:r w:rsidR="00F1469A" w:rsidRPr="008D4050">
        <w:rPr>
          <w:rFonts w:ascii="Calibri" w:hAnsi="Calibri"/>
          <w:b/>
          <w:bCs/>
          <w:i/>
          <w:smallCaps/>
          <w:color w:val="000000"/>
          <w:sz w:val="28"/>
          <w:szCs w:val="52"/>
          <w:lang w:val="en-GB"/>
        </w:rPr>
        <w:t xml:space="preserve"> (PPG)</w:t>
      </w:r>
    </w:p>
    <w:p w:rsidR="000612A2" w:rsidRPr="008D4050" w:rsidRDefault="00A62119" w:rsidP="00A7591C">
      <w:pPr>
        <w:jc w:val="center"/>
        <w:rPr>
          <w:rFonts w:ascii="Calibri" w:hAnsi="Calibri"/>
          <w:lang w:val="en-GB"/>
        </w:rPr>
        <w:sectPr w:rsidR="000612A2" w:rsidRPr="008D4050" w:rsidSect="001E650D">
          <w:footerReference w:type="even" r:id="rId8"/>
          <w:footerReference w:type="default" r:id="rId9"/>
          <w:pgSz w:w="12240" w:h="15840"/>
          <w:pgMar w:top="1440" w:right="1440" w:bottom="1440" w:left="1440" w:header="720" w:footer="720" w:gutter="0"/>
          <w:cols w:space="720"/>
          <w:docGrid w:linePitch="360"/>
        </w:sectPr>
      </w:pPr>
      <w:r w:rsidRPr="008D4050">
        <w:rPr>
          <w:rFonts w:ascii="Calibri" w:hAnsi="Calibri"/>
          <w:b/>
          <w:bCs/>
          <w:caps/>
          <w:noProof/>
        </w:rPr>
        <mc:AlternateContent>
          <mc:Choice Requires="wps">
            <w:drawing>
              <wp:anchor distT="0" distB="0" distL="114300" distR="114300" simplePos="0" relativeHeight="251657728" behindDoc="0" locked="0" layoutInCell="1" allowOverlap="1" wp14:anchorId="682B886D" wp14:editId="1DDF94B1">
                <wp:simplePos x="0" y="0"/>
                <wp:positionH relativeFrom="column">
                  <wp:posOffset>2973788</wp:posOffset>
                </wp:positionH>
                <wp:positionV relativeFrom="paragraph">
                  <wp:posOffset>4810540</wp:posOffset>
                </wp:positionV>
                <wp:extent cx="2917825" cy="1534188"/>
                <wp:effectExtent l="0" t="0" r="15875" b="279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534188"/>
                        </a:xfrm>
                        <a:prstGeom prst="rect">
                          <a:avLst/>
                        </a:prstGeom>
                        <a:solidFill>
                          <a:srgbClr val="FFFFFF"/>
                        </a:solidFill>
                        <a:ln w="9525">
                          <a:solidFill>
                            <a:srgbClr val="000000"/>
                          </a:solidFill>
                          <a:miter lim="800000"/>
                          <a:headEnd/>
                          <a:tailEnd/>
                        </a:ln>
                      </wps:spPr>
                      <wps:txbx>
                        <w:txbxContent>
                          <w:p w:rsidR="00114CBE" w:rsidRPr="003867BF" w:rsidRDefault="00114CBE" w:rsidP="00071586">
                            <w:pPr>
                              <w:rPr>
                                <w:rFonts w:ascii="Calibri" w:hAnsi="Calibri"/>
                                <w:b/>
                                <w:sz w:val="20"/>
                              </w:rPr>
                            </w:pPr>
                            <w:r w:rsidRPr="00420397">
                              <w:rPr>
                                <w:sz w:val="20"/>
                              </w:rPr>
                              <w:t xml:space="preserve"> </w:t>
                            </w:r>
                            <w:r w:rsidRPr="003867BF">
                              <w:rPr>
                                <w:rFonts w:ascii="Calibri" w:hAnsi="Calibri"/>
                                <w:sz w:val="20"/>
                              </w:rPr>
                              <w:t>Total budget:</w:t>
                            </w:r>
                            <w:r w:rsidRPr="003867BF">
                              <w:rPr>
                                <w:rFonts w:ascii="Calibri" w:hAnsi="Calibri"/>
                                <w:sz w:val="20"/>
                              </w:rPr>
                              <w:tab/>
                            </w:r>
                            <w:r w:rsidRPr="003867BF">
                              <w:rPr>
                                <w:rFonts w:ascii="Calibri" w:hAnsi="Calibri"/>
                                <w:sz w:val="20"/>
                              </w:rPr>
                              <w:tab/>
                            </w:r>
                            <w:r w:rsidRPr="003867BF">
                              <w:rPr>
                                <w:rFonts w:ascii="Calibri" w:hAnsi="Calibri"/>
                                <w:b/>
                                <w:sz w:val="20"/>
                              </w:rPr>
                              <w:t xml:space="preserve"> US$</w:t>
                            </w:r>
                            <w:r>
                              <w:rPr>
                                <w:rFonts w:ascii="Calibri" w:hAnsi="Calibri"/>
                                <w:b/>
                                <w:sz w:val="20"/>
                              </w:rPr>
                              <w:t>150,000</w:t>
                            </w:r>
                          </w:p>
                          <w:p w:rsidR="00114CBE" w:rsidRPr="003867BF" w:rsidRDefault="00114CBE" w:rsidP="00071586">
                            <w:pPr>
                              <w:rPr>
                                <w:rFonts w:ascii="Calibri" w:hAnsi="Calibri"/>
                                <w:sz w:val="20"/>
                              </w:rPr>
                            </w:pPr>
                          </w:p>
                          <w:p w:rsidR="00114CBE" w:rsidRPr="003867BF" w:rsidRDefault="00114CBE" w:rsidP="00071586">
                            <w:pPr>
                              <w:rPr>
                                <w:rFonts w:ascii="Calibri" w:hAnsi="Calibri"/>
                                <w:sz w:val="20"/>
                              </w:rPr>
                            </w:pPr>
                            <w:r w:rsidRPr="003867BF">
                              <w:rPr>
                                <w:rFonts w:ascii="Calibri" w:hAnsi="Calibri"/>
                                <w:sz w:val="20"/>
                              </w:rPr>
                              <w:t>Allocated resources:</w:t>
                            </w:r>
                            <w:r w:rsidRPr="003867BF">
                              <w:rPr>
                                <w:rFonts w:ascii="Calibri" w:hAnsi="Calibri"/>
                                <w:sz w:val="20"/>
                              </w:rPr>
                              <w:tab/>
                            </w:r>
                          </w:p>
                          <w:p w:rsidR="00114CBE" w:rsidRPr="004254F3" w:rsidRDefault="00114CBE" w:rsidP="00A62119">
                            <w:pPr>
                              <w:rPr>
                                <w:rFonts w:ascii="Calibri" w:eastAsia="MS Mincho" w:hAnsi="Calibri"/>
                                <w:sz w:val="20"/>
                                <w:lang w:eastAsia="ja-JP"/>
                              </w:rPr>
                            </w:pPr>
                            <w:r w:rsidRPr="003867BF">
                              <w:rPr>
                                <w:rFonts w:ascii="Calibri" w:hAnsi="Calibri"/>
                                <w:sz w:val="20"/>
                              </w:rPr>
                              <w:t>GEF</w:t>
                            </w:r>
                            <w:r w:rsidRPr="003867BF">
                              <w:rPr>
                                <w:rFonts w:ascii="Calibri" w:hAnsi="Calibri"/>
                                <w:sz w:val="20"/>
                              </w:rPr>
                              <w:tab/>
                            </w:r>
                            <w:r w:rsidRPr="003867BF">
                              <w:rPr>
                                <w:rFonts w:ascii="Calibri" w:hAnsi="Calibri"/>
                                <w:sz w:val="20"/>
                              </w:rPr>
                              <w:tab/>
                              <w:t xml:space="preserve"> </w:t>
                            </w:r>
                            <w:r w:rsidRPr="003867BF">
                              <w:rPr>
                                <w:rFonts w:ascii="Calibri" w:hAnsi="Calibri"/>
                                <w:sz w:val="20"/>
                              </w:rPr>
                              <w:tab/>
                            </w:r>
                            <w:r w:rsidRPr="000636AD">
                              <w:rPr>
                                <w:rFonts w:ascii="Calibri" w:hAnsi="Calibri"/>
                                <w:sz w:val="20"/>
                              </w:rPr>
                              <w:t>US$</w:t>
                            </w:r>
                            <w:r>
                              <w:rPr>
                                <w:rFonts w:ascii="Calibri" w:hAnsi="Calibri"/>
                                <w:sz w:val="20"/>
                              </w:rPr>
                              <w:t xml:space="preserve"> 150,000</w:t>
                            </w:r>
                          </w:p>
                          <w:p w:rsidR="00114CBE" w:rsidRPr="000636AD" w:rsidRDefault="00114CBE" w:rsidP="00B220F1">
                            <w:pPr>
                              <w:ind w:left="360"/>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B886D" id="_x0000_t202" coordsize="21600,21600" o:spt="202" path="m,l,21600r21600,l21600,xe">
                <v:stroke joinstyle="miter"/>
                <v:path gradientshapeok="t" o:connecttype="rect"/>
              </v:shapetype>
              <v:shape id="Text Box 6" o:spid="_x0000_s1026" type="#_x0000_t202" style="position:absolute;left:0;text-align:left;margin-left:234.15pt;margin-top:378.8pt;width:229.75pt;height:12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8cKgIAAFEEAAAOAAAAZHJzL2Uyb0RvYy54bWysVNuO2yAQfa/Uf0C8N47TZDex4qy22aaq&#10;tL1Iu/0AjHGMCgwFEjv9+h2wN00v6kNVPyAGhjNnzsx4fdNrRY7CeQmmpPlkSokwHGpp9iX98rh7&#10;taTEB2ZqpsCIkp6Epzebly/WnS3EDFpQtXAEQYwvOlvSNgRbZJnnrdDMT8AKg5cNOM0Cmm6f1Y51&#10;iK5VNptOr7IOXG0dcOE9nt4Nl3ST8JtG8PCpabwIRJUUuYW0urRWcc02a1bsHbOt5CMN9g8sNJMG&#10;g56h7lhg5ODkb1BacgcemjDhoDNoGslFygGzyae/ZPPQMitSLiiOt2eZ/P+D5R+Pnx2RdUkXlBim&#10;sUSPog/kDfTkKqrTWV+g04NFt9DjMVY5ZertPfCvnhjYtszsxa1z0LWC1cgujy+zi6cDjo8gVfcB&#10;agzDDgESUN84HaVDMQiiY5VO58pEKhwPZ6v8ejlDihzv8sXreb5cphiseH5unQ/vBGgSNyV1WPoE&#10;z473PkQ6rHh2idE8KFnvpFLJcPtqqxw5MmyTXfpG9J/clCFdSVcLJPJ3iGn6/gShZcB+V1KXdHl2&#10;YkXU7a2pUzcGJtWwR8rKjEJG7QYVQ1/1Y2EqqE8oqYOhr3EOcdOC+05Jhz1dUv/twJygRL03WJZV&#10;Pp/HIUjGfHE9Q8Nd3lSXN8xwhCppoGTYbsMwOAfr5L7FSEMjGLjFUjYyiRxrPrAaeWPfJu3HGYuD&#10;cWknrx9/gs0TAAAA//8DAFBLAwQUAAYACAAAACEACL8U+uEAAAALAQAADwAAAGRycy9kb3ducmV2&#10;LnhtbEyPy07DMBBF90j8gzVIbBB1SEtexKkQEgh20FawdWM3ibDHwXbT8PcMK9jNaI7unFuvZ2vY&#10;pH0YHAq4WSTANLZODdgJ2G0frwtgIUpU0jjUAr51gHVzflbLSrkTvulpEztGIRgqKaCPcaw4D22v&#10;rQwLN2qk28F5KyOtvuPKyxOFW8PTJMm4lQPSh16O+qHX7efmaAUUq+fpI7wsX9/b7GDKeJVPT19e&#10;iMuL+f4OWNRz/IPhV5/UoSGnvTuiCswIWGXFklAB+W2eASOiTHMqs6ehLFPgTc3/d2h+AAAA//8D&#10;AFBLAQItABQABgAIAAAAIQC2gziS/gAAAOEBAAATAAAAAAAAAAAAAAAAAAAAAABbQ29udGVudF9U&#10;eXBlc10ueG1sUEsBAi0AFAAGAAgAAAAhADj9If/WAAAAlAEAAAsAAAAAAAAAAAAAAAAALwEAAF9y&#10;ZWxzLy5yZWxzUEsBAi0AFAAGAAgAAAAhADJErxwqAgAAUQQAAA4AAAAAAAAAAAAAAAAALgIAAGRy&#10;cy9lMm9Eb2MueG1sUEsBAi0AFAAGAAgAAAAhAAi/FPrhAAAACwEAAA8AAAAAAAAAAAAAAAAAhAQA&#10;AGRycy9kb3ducmV2LnhtbFBLBQYAAAAABAAEAPMAAACSBQAAAAA=&#10;">
                <v:textbox>
                  <w:txbxContent>
                    <w:p w:rsidR="00114CBE" w:rsidRPr="003867BF" w:rsidRDefault="00114CBE" w:rsidP="00071586">
                      <w:pPr>
                        <w:rPr>
                          <w:rFonts w:ascii="Calibri" w:hAnsi="Calibri"/>
                          <w:b/>
                          <w:sz w:val="20"/>
                        </w:rPr>
                      </w:pPr>
                      <w:r w:rsidRPr="00420397">
                        <w:rPr>
                          <w:sz w:val="20"/>
                        </w:rPr>
                        <w:t xml:space="preserve"> </w:t>
                      </w:r>
                      <w:r w:rsidRPr="003867BF">
                        <w:rPr>
                          <w:rFonts w:ascii="Calibri" w:hAnsi="Calibri"/>
                          <w:sz w:val="20"/>
                        </w:rPr>
                        <w:t>Total budget:</w:t>
                      </w:r>
                      <w:r w:rsidRPr="003867BF">
                        <w:rPr>
                          <w:rFonts w:ascii="Calibri" w:hAnsi="Calibri"/>
                          <w:sz w:val="20"/>
                        </w:rPr>
                        <w:tab/>
                      </w:r>
                      <w:r w:rsidRPr="003867BF">
                        <w:rPr>
                          <w:rFonts w:ascii="Calibri" w:hAnsi="Calibri"/>
                          <w:sz w:val="20"/>
                        </w:rPr>
                        <w:tab/>
                      </w:r>
                      <w:r w:rsidRPr="003867BF">
                        <w:rPr>
                          <w:rFonts w:ascii="Calibri" w:hAnsi="Calibri"/>
                          <w:b/>
                          <w:sz w:val="20"/>
                        </w:rPr>
                        <w:t xml:space="preserve"> US$</w:t>
                      </w:r>
                      <w:r>
                        <w:rPr>
                          <w:rFonts w:ascii="Calibri" w:hAnsi="Calibri"/>
                          <w:b/>
                          <w:sz w:val="20"/>
                        </w:rPr>
                        <w:t>150,000</w:t>
                      </w:r>
                    </w:p>
                    <w:p w:rsidR="00114CBE" w:rsidRPr="003867BF" w:rsidRDefault="00114CBE" w:rsidP="00071586">
                      <w:pPr>
                        <w:rPr>
                          <w:rFonts w:ascii="Calibri" w:hAnsi="Calibri"/>
                          <w:sz w:val="20"/>
                        </w:rPr>
                      </w:pPr>
                    </w:p>
                    <w:p w:rsidR="00114CBE" w:rsidRPr="003867BF" w:rsidRDefault="00114CBE" w:rsidP="00071586">
                      <w:pPr>
                        <w:rPr>
                          <w:rFonts w:ascii="Calibri" w:hAnsi="Calibri"/>
                          <w:sz w:val="20"/>
                        </w:rPr>
                      </w:pPr>
                      <w:r w:rsidRPr="003867BF">
                        <w:rPr>
                          <w:rFonts w:ascii="Calibri" w:hAnsi="Calibri"/>
                          <w:sz w:val="20"/>
                        </w:rPr>
                        <w:t>Allocated resources:</w:t>
                      </w:r>
                      <w:r w:rsidRPr="003867BF">
                        <w:rPr>
                          <w:rFonts w:ascii="Calibri" w:hAnsi="Calibri"/>
                          <w:sz w:val="20"/>
                        </w:rPr>
                        <w:tab/>
                      </w:r>
                    </w:p>
                    <w:p w:rsidR="00114CBE" w:rsidRPr="004254F3" w:rsidRDefault="00114CBE" w:rsidP="00A62119">
                      <w:pPr>
                        <w:rPr>
                          <w:rFonts w:ascii="Calibri" w:eastAsia="MS Mincho" w:hAnsi="Calibri"/>
                          <w:sz w:val="20"/>
                          <w:lang w:eastAsia="ja-JP"/>
                        </w:rPr>
                      </w:pPr>
                      <w:r w:rsidRPr="003867BF">
                        <w:rPr>
                          <w:rFonts w:ascii="Calibri" w:hAnsi="Calibri"/>
                          <w:sz w:val="20"/>
                        </w:rPr>
                        <w:t>GEF</w:t>
                      </w:r>
                      <w:r w:rsidRPr="003867BF">
                        <w:rPr>
                          <w:rFonts w:ascii="Calibri" w:hAnsi="Calibri"/>
                          <w:sz w:val="20"/>
                        </w:rPr>
                        <w:tab/>
                      </w:r>
                      <w:r w:rsidRPr="003867BF">
                        <w:rPr>
                          <w:rFonts w:ascii="Calibri" w:hAnsi="Calibri"/>
                          <w:sz w:val="20"/>
                        </w:rPr>
                        <w:tab/>
                        <w:t xml:space="preserve"> </w:t>
                      </w:r>
                      <w:r w:rsidRPr="003867BF">
                        <w:rPr>
                          <w:rFonts w:ascii="Calibri" w:hAnsi="Calibri"/>
                          <w:sz w:val="20"/>
                        </w:rPr>
                        <w:tab/>
                      </w:r>
                      <w:r w:rsidRPr="000636AD">
                        <w:rPr>
                          <w:rFonts w:ascii="Calibri" w:hAnsi="Calibri"/>
                          <w:sz w:val="20"/>
                        </w:rPr>
                        <w:t>US$</w:t>
                      </w:r>
                      <w:r>
                        <w:rPr>
                          <w:rFonts w:ascii="Calibri" w:hAnsi="Calibri"/>
                          <w:sz w:val="20"/>
                        </w:rPr>
                        <w:t xml:space="preserve"> 150,000</w:t>
                      </w:r>
                    </w:p>
                    <w:p w:rsidR="00114CBE" w:rsidRPr="000636AD" w:rsidRDefault="00114CBE" w:rsidP="00B220F1">
                      <w:pPr>
                        <w:ind w:left="360"/>
                        <w:rPr>
                          <w:rFonts w:ascii="Calibri" w:hAnsi="Calibri"/>
                          <w:sz w:val="20"/>
                        </w:rPr>
                      </w:pPr>
                    </w:p>
                  </w:txbxContent>
                </v:textbox>
              </v:shape>
            </w:pict>
          </mc:Fallback>
        </mc:AlternateContent>
      </w:r>
      <w:r w:rsidRPr="008D4050">
        <w:rPr>
          <w:rFonts w:ascii="Calibri" w:hAnsi="Calibri"/>
          <w:b/>
          <w:bCs/>
          <w:caps/>
          <w:noProof/>
        </w:rPr>
        <mc:AlternateContent>
          <mc:Choice Requires="wps">
            <w:drawing>
              <wp:anchor distT="0" distB="0" distL="114300" distR="114300" simplePos="0" relativeHeight="251656704" behindDoc="0" locked="0" layoutInCell="1" allowOverlap="1" wp14:anchorId="66B75D60" wp14:editId="3B02E1F2">
                <wp:simplePos x="0" y="0"/>
                <wp:positionH relativeFrom="margin">
                  <wp:align>left</wp:align>
                </wp:positionH>
                <wp:positionV relativeFrom="paragraph">
                  <wp:posOffset>4810540</wp:posOffset>
                </wp:positionV>
                <wp:extent cx="2941983" cy="1518699"/>
                <wp:effectExtent l="0" t="0" r="10795" b="2476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3" cy="1518699"/>
                        </a:xfrm>
                        <a:prstGeom prst="rect">
                          <a:avLst/>
                        </a:prstGeom>
                        <a:solidFill>
                          <a:srgbClr val="FFFFFF"/>
                        </a:solidFill>
                        <a:ln w="9525">
                          <a:solidFill>
                            <a:srgbClr val="000000"/>
                          </a:solidFill>
                          <a:miter lim="800000"/>
                          <a:headEnd/>
                          <a:tailEnd/>
                        </a:ln>
                      </wps:spPr>
                      <wps:txbx>
                        <w:txbxContent>
                          <w:p w:rsidR="00114CBE" w:rsidRDefault="00114CBE" w:rsidP="00CA3B2F">
                            <w:pPr>
                              <w:spacing w:before="40"/>
                              <w:jc w:val="both"/>
                              <w:rPr>
                                <w:rFonts w:ascii="Calibri" w:hAnsi="Calibri"/>
                                <w:sz w:val="20"/>
                              </w:rPr>
                            </w:pPr>
                            <w:r>
                              <w:rPr>
                                <w:rFonts w:ascii="Calibri" w:hAnsi="Calibri"/>
                                <w:sz w:val="20"/>
                              </w:rPr>
                              <w:t>Country Programme Period:  2010-2016</w:t>
                            </w:r>
                          </w:p>
                          <w:p w:rsidR="00114CBE" w:rsidRPr="00C30DBB" w:rsidRDefault="00114CBE" w:rsidP="00CA3B2F">
                            <w:pPr>
                              <w:spacing w:before="40"/>
                              <w:jc w:val="both"/>
                              <w:rPr>
                                <w:rFonts w:ascii="Calibri" w:hAnsi="Calibri"/>
                                <w:sz w:val="20"/>
                              </w:rPr>
                            </w:pPr>
                            <w:r>
                              <w:rPr>
                                <w:rFonts w:ascii="Calibri" w:hAnsi="Calibri"/>
                                <w:sz w:val="20"/>
                              </w:rPr>
                              <w:t xml:space="preserve">Strategic Plan </w:t>
                            </w:r>
                            <w:r w:rsidRPr="00C30DBB">
                              <w:rPr>
                                <w:rFonts w:ascii="Calibri" w:hAnsi="Calibri"/>
                                <w:sz w:val="20"/>
                              </w:rPr>
                              <w:t>Outputs (2014-2017): Output 2.5</w:t>
                            </w:r>
                          </w:p>
                          <w:p w:rsidR="00114CBE" w:rsidRPr="00C30DBB" w:rsidRDefault="00114CBE" w:rsidP="00CA3B2F">
                            <w:pPr>
                              <w:rPr>
                                <w:rFonts w:ascii="Calibri" w:hAnsi="Calibri"/>
                                <w:sz w:val="20"/>
                              </w:rPr>
                            </w:pPr>
                            <w:r w:rsidRPr="00C30DBB">
                              <w:rPr>
                                <w:rFonts w:ascii="Calibri" w:hAnsi="Calibri"/>
                                <w:sz w:val="20"/>
                              </w:rPr>
                              <w:t>ATLAS Project Award</w:t>
                            </w:r>
                            <w:r w:rsidRPr="00C30DBB">
                              <w:rPr>
                                <w:rFonts w:ascii="Calibri" w:hAnsi="Calibri"/>
                                <w:sz w:val="20"/>
                                <w:szCs w:val="20"/>
                              </w:rPr>
                              <w:t xml:space="preserve">: </w:t>
                            </w:r>
                            <w:r w:rsidRPr="00C30DBB">
                              <w:rPr>
                                <w:rFonts w:ascii="Calibri" w:hAnsi="Calibri"/>
                                <w:sz w:val="20"/>
                              </w:rPr>
                              <w:t>XXXX</w:t>
                            </w:r>
                          </w:p>
                          <w:p w:rsidR="00114CBE" w:rsidRPr="00C30DBB" w:rsidRDefault="00114CBE" w:rsidP="00CA3B2F">
                            <w:pPr>
                              <w:rPr>
                                <w:rFonts w:ascii="Calibri" w:hAnsi="Calibri"/>
                                <w:sz w:val="20"/>
                              </w:rPr>
                            </w:pPr>
                            <w:r w:rsidRPr="00C30DBB">
                              <w:rPr>
                                <w:rFonts w:ascii="Calibri" w:hAnsi="Calibri"/>
                                <w:sz w:val="20"/>
                              </w:rPr>
                              <w:t>ATLAS Project ID: XXXX</w:t>
                            </w:r>
                          </w:p>
                          <w:p w:rsidR="00114CBE" w:rsidRDefault="00114CBE" w:rsidP="00CA3B2F">
                            <w:pPr>
                              <w:spacing w:before="40"/>
                              <w:jc w:val="both"/>
                              <w:rPr>
                                <w:rFonts w:ascii="Calibri" w:hAnsi="Calibri"/>
                                <w:sz w:val="20"/>
                                <w:szCs w:val="20"/>
                              </w:rPr>
                            </w:pPr>
                            <w:r w:rsidRPr="00C30DBB">
                              <w:rPr>
                                <w:rFonts w:ascii="Calibri" w:hAnsi="Calibri"/>
                                <w:sz w:val="20"/>
                              </w:rPr>
                              <w:t>PIMS Proje</w:t>
                            </w:r>
                            <w:r w:rsidRPr="00C30DBB">
                              <w:rPr>
                                <w:rFonts w:ascii="Calibri" w:hAnsi="Calibri"/>
                                <w:sz w:val="20"/>
                                <w:szCs w:val="20"/>
                              </w:rPr>
                              <w:t>ct ID: 5590</w:t>
                            </w:r>
                          </w:p>
                          <w:p w:rsidR="00114CBE" w:rsidRDefault="00114CBE" w:rsidP="00CA3B2F">
                            <w:pPr>
                              <w:spacing w:before="40"/>
                              <w:jc w:val="both"/>
                              <w:rPr>
                                <w:rFonts w:ascii="Calibri" w:hAnsi="Calibri"/>
                                <w:sz w:val="20"/>
                              </w:rPr>
                            </w:pPr>
                            <w:r>
                              <w:rPr>
                                <w:rFonts w:ascii="Calibri" w:hAnsi="Calibri"/>
                                <w:sz w:val="20"/>
                              </w:rPr>
                              <w:t>Start Date:  June 2015</w:t>
                            </w:r>
                          </w:p>
                          <w:p w:rsidR="00114CBE" w:rsidRPr="003867BF" w:rsidRDefault="00114CBE" w:rsidP="00CA3B2F">
                            <w:pPr>
                              <w:spacing w:before="40"/>
                              <w:jc w:val="both"/>
                              <w:rPr>
                                <w:rFonts w:ascii="Calibri" w:hAnsi="Calibri"/>
                                <w:sz w:val="20"/>
                              </w:rPr>
                            </w:pPr>
                            <w:r>
                              <w:rPr>
                                <w:rFonts w:ascii="Calibri" w:hAnsi="Calibri"/>
                                <w:sz w:val="20"/>
                              </w:rPr>
                              <w:t>End Date:  December 2016</w:t>
                            </w:r>
                          </w:p>
                          <w:p w:rsidR="00114CBE" w:rsidRPr="003867BF" w:rsidRDefault="00114CBE" w:rsidP="00CA3B2F">
                            <w:pPr>
                              <w:spacing w:before="40"/>
                              <w:jc w:val="both"/>
                              <w:rPr>
                                <w:rFonts w:ascii="Calibri" w:hAnsi="Calibri"/>
                                <w:sz w:val="20"/>
                              </w:rPr>
                            </w:pPr>
                            <w:r w:rsidRPr="003867BF">
                              <w:rPr>
                                <w:rFonts w:ascii="Calibri" w:hAnsi="Calibri"/>
                                <w:sz w:val="20"/>
                              </w:rPr>
                              <w:t xml:space="preserve">Management Arrangement: </w:t>
                            </w:r>
                            <w:r>
                              <w:rPr>
                                <w:rFonts w:ascii="Calibri" w:hAnsi="Calibri"/>
                                <w:sz w:val="20"/>
                              </w:rPr>
                              <w:t>DIM</w:t>
                            </w:r>
                          </w:p>
                          <w:p w:rsidR="00114CBE" w:rsidRPr="003867BF" w:rsidRDefault="00114CBE" w:rsidP="00420397">
                            <w:pPr>
                              <w:spacing w:before="40"/>
                              <w:jc w:val="both"/>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75D60" id="Text Box 5" o:spid="_x0000_s1027" type="#_x0000_t202" style="position:absolute;left:0;text-align:left;margin-left:0;margin-top:378.8pt;width:231.65pt;height:119.6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lULQIAAFgEAAAOAAAAZHJzL2Uyb0RvYy54bWysVNtu2zAMfR+wfxD0vjjOkiwx4hRdugwD&#10;ugvQ7gNkWbaFSaImKbG7ry8lp2l2exnmB4EUqUPykPTmatCKHIXzEkxJ88mUEmE41NK0Jf16v3+1&#10;osQHZmqmwIiSPghPr7YvX2x6W4gZdKBq4QiCGF/0tqRdCLbIMs87oZmfgBUGjQ04zQKqrs1qx3pE&#10;1yqbTafLrAdXWwdceI+3N6ORbhN+0wgePjeNF4GokmJuIZ0unVU8s+2GFa1jtpP8lAb7hyw0kwaD&#10;nqFuWGDk4ORvUFpyBx6aMOGgM2gayUWqAavJp79Uc9cxK1ItSI63Z5r8/4Pln45fHJF1SZeUGKax&#10;RfdiCOQtDGQR2emtL9DpzqJbGPAau5wq9fYW+DdPDOw6Zlpx7Rz0nWA1ZpfHl9nF0xHHR5Cq/wg1&#10;hmGHAAloaJyO1CEZBNGxSw/nzsRUOF7O1vN8vXpNCUdbvshXy/U6xWDF03PrfHgvQJMolNRh6xM8&#10;O976ENNhxZNLjOZByXovlUqKa6udcuTIcEz26Tuh/+SmDOlLul7MFiMDf4WYpu9PEFoGnHcldUlX&#10;ZydWRN7emTpNY2BSjTKmrMyJyMjdyGIYqiF1LLEcSa6gfkBmHYzjjeuIQgfuByU9jnZJ/fcDc4IS&#10;9cFgd9b5fB53ISnzxZsZKu7SUl1amOEIVdJAySjuwrg/B+tk22GkcR4MXGNHG5m4fs7qlD6Ob2rB&#10;adXiflzqyev5h7B9BAAA//8DAFBLAwQUAAYACAAAACEAXaVkY98AAAAIAQAADwAAAGRycy9kb3du&#10;cmV2LnhtbEyPzU7DMBCE70i8g7VIXFDrQEr+yKZCSCB6gxbB1Y3dJMJeB9tNw9tjTnAczWjmm3o9&#10;G80m5fxgCeF6mQBT1Fo5UIfwtntcFMB8ECSFtqQQvpWHdXN+VotK2hO9qmkbOhZLyFcCoQ9hrDj3&#10;ba+M8Es7KorewTojQpSu49KJUyw3mt8kScaNGCgu9GJUD71qP7dHg1CsnqcPv0lf3tvsoMtwlU9P&#10;Xw7x8mK+vwMW1Bz+wvCLH9GhiUx7eyTpmUaIRwJCfptnwKK9ytIU2B6hLLMCeFPz/weaHwAAAP//&#10;AwBQSwECLQAUAAYACAAAACEAtoM4kv4AAADhAQAAEwAAAAAAAAAAAAAAAAAAAAAAW0NvbnRlbnRf&#10;VHlwZXNdLnhtbFBLAQItABQABgAIAAAAIQA4/SH/1gAAAJQBAAALAAAAAAAAAAAAAAAAAC8BAABf&#10;cmVscy8ucmVsc1BLAQItABQABgAIAAAAIQDta0lULQIAAFgEAAAOAAAAAAAAAAAAAAAAAC4CAABk&#10;cnMvZTJvRG9jLnhtbFBLAQItABQABgAIAAAAIQBdpWRj3wAAAAgBAAAPAAAAAAAAAAAAAAAAAIcE&#10;AABkcnMvZG93bnJldi54bWxQSwUGAAAAAAQABADzAAAAkwUAAAAA&#10;">
                <v:textbox>
                  <w:txbxContent>
                    <w:p w:rsidR="00114CBE" w:rsidRDefault="00114CBE" w:rsidP="00CA3B2F">
                      <w:pPr>
                        <w:spacing w:before="40"/>
                        <w:jc w:val="both"/>
                        <w:rPr>
                          <w:rFonts w:ascii="Calibri" w:hAnsi="Calibri"/>
                          <w:sz w:val="20"/>
                        </w:rPr>
                      </w:pPr>
                      <w:r>
                        <w:rPr>
                          <w:rFonts w:ascii="Calibri" w:hAnsi="Calibri"/>
                          <w:sz w:val="20"/>
                        </w:rPr>
                        <w:t>Country Programme Period:  2010-2016</w:t>
                      </w:r>
                    </w:p>
                    <w:p w:rsidR="00114CBE" w:rsidRPr="00C30DBB" w:rsidRDefault="00114CBE" w:rsidP="00CA3B2F">
                      <w:pPr>
                        <w:spacing w:before="40"/>
                        <w:jc w:val="both"/>
                        <w:rPr>
                          <w:rFonts w:ascii="Calibri" w:hAnsi="Calibri"/>
                          <w:sz w:val="20"/>
                        </w:rPr>
                      </w:pPr>
                      <w:r>
                        <w:rPr>
                          <w:rFonts w:ascii="Calibri" w:hAnsi="Calibri"/>
                          <w:sz w:val="20"/>
                        </w:rPr>
                        <w:t xml:space="preserve">Strategic Plan </w:t>
                      </w:r>
                      <w:r w:rsidRPr="00C30DBB">
                        <w:rPr>
                          <w:rFonts w:ascii="Calibri" w:hAnsi="Calibri"/>
                          <w:sz w:val="20"/>
                        </w:rPr>
                        <w:t>Outputs (2014-2017): Output 2.5</w:t>
                      </w:r>
                    </w:p>
                    <w:p w:rsidR="00114CBE" w:rsidRPr="00C30DBB" w:rsidRDefault="00114CBE" w:rsidP="00CA3B2F">
                      <w:pPr>
                        <w:rPr>
                          <w:rFonts w:ascii="Calibri" w:hAnsi="Calibri"/>
                          <w:sz w:val="20"/>
                        </w:rPr>
                      </w:pPr>
                      <w:r w:rsidRPr="00C30DBB">
                        <w:rPr>
                          <w:rFonts w:ascii="Calibri" w:hAnsi="Calibri"/>
                          <w:sz w:val="20"/>
                        </w:rPr>
                        <w:t>ATLAS Project Award</w:t>
                      </w:r>
                      <w:r w:rsidRPr="00C30DBB">
                        <w:rPr>
                          <w:rFonts w:ascii="Calibri" w:hAnsi="Calibri"/>
                          <w:sz w:val="20"/>
                          <w:szCs w:val="20"/>
                        </w:rPr>
                        <w:t xml:space="preserve">: </w:t>
                      </w:r>
                      <w:r w:rsidRPr="00C30DBB">
                        <w:rPr>
                          <w:rFonts w:ascii="Calibri" w:hAnsi="Calibri"/>
                          <w:sz w:val="20"/>
                        </w:rPr>
                        <w:t>XXXX</w:t>
                      </w:r>
                    </w:p>
                    <w:p w:rsidR="00114CBE" w:rsidRPr="00C30DBB" w:rsidRDefault="00114CBE" w:rsidP="00CA3B2F">
                      <w:pPr>
                        <w:rPr>
                          <w:rFonts w:ascii="Calibri" w:hAnsi="Calibri"/>
                          <w:sz w:val="20"/>
                        </w:rPr>
                      </w:pPr>
                      <w:r w:rsidRPr="00C30DBB">
                        <w:rPr>
                          <w:rFonts w:ascii="Calibri" w:hAnsi="Calibri"/>
                          <w:sz w:val="20"/>
                        </w:rPr>
                        <w:t>ATLAS Project ID: XXXX</w:t>
                      </w:r>
                    </w:p>
                    <w:p w:rsidR="00114CBE" w:rsidRDefault="00114CBE" w:rsidP="00CA3B2F">
                      <w:pPr>
                        <w:spacing w:before="40"/>
                        <w:jc w:val="both"/>
                        <w:rPr>
                          <w:rFonts w:ascii="Calibri" w:hAnsi="Calibri"/>
                          <w:sz w:val="20"/>
                          <w:szCs w:val="20"/>
                        </w:rPr>
                      </w:pPr>
                      <w:r w:rsidRPr="00C30DBB">
                        <w:rPr>
                          <w:rFonts w:ascii="Calibri" w:hAnsi="Calibri"/>
                          <w:sz w:val="20"/>
                        </w:rPr>
                        <w:t>PIMS Proje</w:t>
                      </w:r>
                      <w:r w:rsidRPr="00C30DBB">
                        <w:rPr>
                          <w:rFonts w:ascii="Calibri" w:hAnsi="Calibri"/>
                          <w:sz w:val="20"/>
                          <w:szCs w:val="20"/>
                        </w:rPr>
                        <w:t>ct ID: 5590</w:t>
                      </w:r>
                    </w:p>
                    <w:p w:rsidR="00114CBE" w:rsidRDefault="00114CBE" w:rsidP="00CA3B2F">
                      <w:pPr>
                        <w:spacing w:before="40"/>
                        <w:jc w:val="both"/>
                        <w:rPr>
                          <w:rFonts w:ascii="Calibri" w:hAnsi="Calibri"/>
                          <w:sz w:val="20"/>
                        </w:rPr>
                      </w:pPr>
                      <w:r>
                        <w:rPr>
                          <w:rFonts w:ascii="Calibri" w:hAnsi="Calibri"/>
                          <w:sz w:val="20"/>
                        </w:rPr>
                        <w:t>Start Date:  June 2015</w:t>
                      </w:r>
                    </w:p>
                    <w:p w:rsidR="00114CBE" w:rsidRPr="003867BF" w:rsidRDefault="00114CBE" w:rsidP="00CA3B2F">
                      <w:pPr>
                        <w:spacing w:before="40"/>
                        <w:jc w:val="both"/>
                        <w:rPr>
                          <w:rFonts w:ascii="Calibri" w:hAnsi="Calibri"/>
                          <w:sz w:val="20"/>
                        </w:rPr>
                      </w:pPr>
                      <w:r>
                        <w:rPr>
                          <w:rFonts w:ascii="Calibri" w:hAnsi="Calibri"/>
                          <w:sz w:val="20"/>
                        </w:rPr>
                        <w:t>End Date:  December 2016</w:t>
                      </w:r>
                    </w:p>
                    <w:p w:rsidR="00114CBE" w:rsidRPr="003867BF" w:rsidRDefault="00114CBE" w:rsidP="00CA3B2F">
                      <w:pPr>
                        <w:spacing w:before="40"/>
                        <w:jc w:val="both"/>
                        <w:rPr>
                          <w:rFonts w:ascii="Calibri" w:hAnsi="Calibri"/>
                          <w:sz w:val="20"/>
                        </w:rPr>
                      </w:pPr>
                      <w:r w:rsidRPr="003867BF">
                        <w:rPr>
                          <w:rFonts w:ascii="Calibri" w:hAnsi="Calibri"/>
                          <w:sz w:val="20"/>
                        </w:rPr>
                        <w:t xml:space="preserve">Management Arrangement: </w:t>
                      </w:r>
                      <w:r>
                        <w:rPr>
                          <w:rFonts w:ascii="Calibri" w:hAnsi="Calibri"/>
                          <w:sz w:val="20"/>
                        </w:rPr>
                        <w:t>DIM</w:t>
                      </w:r>
                    </w:p>
                    <w:p w:rsidR="00114CBE" w:rsidRPr="003867BF" w:rsidRDefault="00114CBE" w:rsidP="00420397">
                      <w:pPr>
                        <w:spacing w:before="40"/>
                        <w:jc w:val="both"/>
                        <w:rPr>
                          <w:rFonts w:ascii="Calibri" w:hAnsi="Calibri"/>
                          <w:sz w:val="20"/>
                        </w:rPr>
                      </w:pPr>
                    </w:p>
                  </w:txbxContent>
                </v:textbox>
                <w10:wrap anchorx="margin"/>
              </v:shape>
            </w:pict>
          </mc:Fallback>
        </mc:AlternateContent>
      </w:r>
      <w:r w:rsidR="00151102" w:rsidRPr="008D4050">
        <w:rPr>
          <w:rFonts w:ascii="Calibri" w:hAnsi="Calibri"/>
          <w:b/>
          <w:caps/>
          <w:noProof/>
        </w:rPr>
        <w:drawing>
          <wp:inline distT="0" distB="0" distL="0" distR="0" wp14:anchorId="31979AB8" wp14:editId="2017594A">
            <wp:extent cx="596900" cy="1181100"/>
            <wp:effectExtent l="0" t="0" r="12700" b="12700"/>
            <wp:docPr id="2" name="Imagen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DP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 cy="1181100"/>
                    </a:xfrm>
                    <a:prstGeom prst="rect">
                      <a:avLst/>
                    </a:prstGeom>
                    <a:noFill/>
                    <a:ln>
                      <a:noFill/>
                    </a:ln>
                  </pic:spPr>
                </pic:pic>
              </a:graphicData>
            </a:graphic>
          </wp:inline>
        </w:drawing>
      </w:r>
      <w:r w:rsidR="00151102" w:rsidRPr="008D4050">
        <w:rPr>
          <w:rFonts w:ascii="Calibri" w:hAnsi="Calibri"/>
          <w:b/>
          <w:bCs/>
          <w:caps/>
          <w:noProof/>
        </w:rPr>
        <mc:AlternateContent>
          <mc:Choice Requires="wpg">
            <w:drawing>
              <wp:inline distT="0" distB="0" distL="0" distR="0" wp14:anchorId="3AC93A8F" wp14:editId="1BD3B5BD">
                <wp:extent cx="5875782" cy="3419061"/>
                <wp:effectExtent l="0" t="0" r="10795" b="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75782" cy="3419061"/>
                          <a:chOff x="2077" y="4646"/>
                          <a:chExt cx="7711" cy="5158"/>
                        </a:xfrm>
                      </wpg:grpSpPr>
                      <wps:wsp>
                        <wps:cNvPr id="3" name="AutoShape 3"/>
                        <wps:cNvSpPr>
                          <a:spLocks noChangeAspect="1" noChangeArrowheads="1" noTextEdit="1"/>
                        </wps:cNvSpPr>
                        <wps:spPr bwMode="auto">
                          <a:xfrm>
                            <a:off x="2077" y="4646"/>
                            <a:ext cx="7650" cy="515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2077" y="4800"/>
                            <a:ext cx="7711" cy="4812"/>
                          </a:xfrm>
                          <a:prstGeom prst="rect">
                            <a:avLst/>
                          </a:prstGeom>
                          <a:solidFill>
                            <a:srgbClr val="FFFFFF"/>
                          </a:solidFill>
                          <a:ln w="9525">
                            <a:solidFill>
                              <a:srgbClr val="000000"/>
                            </a:solidFill>
                            <a:miter lim="800000"/>
                            <a:headEnd/>
                            <a:tailEnd/>
                          </a:ln>
                        </wps:spPr>
                        <wps:txbx>
                          <w:txbxContent>
                            <w:p w:rsidR="00114CBE" w:rsidRPr="00BF0B60" w:rsidRDefault="00114CBE" w:rsidP="00BF0B60">
                              <w:pPr>
                                <w:spacing w:before="40"/>
                                <w:rPr>
                                  <w:rFonts w:ascii="Calibri" w:hAnsi="Calibri" w:cs="Calibri"/>
                                  <w:b/>
                                  <w:bCs/>
                                  <w:sz w:val="22"/>
                                  <w:szCs w:val="22"/>
                                  <w:lang w:val="en-GB"/>
                                </w:rPr>
                              </w:pPr>
                              <w:r w:rsidRPr="00913A52">
                                <w:rPr>
                                  <w:rFonts w:ascii="Calibri" w:hAnsi="Calibri" w:cs="Calibri"/>
                                  <w:b/>
                                  <w:sz w:val="22"/>
                                  <w:szCs w:val="22"/>
                                </w:rPr>
                                <w:t xml:space="preserve">Project Title:  </w:t>
                              </w:r>
                              <w:r w:rsidRPr="00EA0218">
                                <w:rPr>
                                  <w:rFonts w:ascii="Calibri" w:hAnsi="Calibri" w:cs="Calibri"/>
                                  <w:b/>
                                  <w:sz w:val="22"/>
                                  <w:szCs w:val="22"/>
                                  <w:lang w:val="en-GB"/>
                                </w:rPr>
                                <w:t>Managing the human-wildlife interface to sustain the flow of agro-ecosystem services and prevent illegal wildlife trafficking in the Kgalagadi and Ghanzi Drylands</w:t>
                              </w:r>
                            </w:p>
                            <w:p w:rsidR="00114CBE" w:rsidRPr="00913A52" w:rsidRDefault="00114CBE" w:rsidP="00E83F17">
                              <w:pPr>
                                <w:rPr>
                                  <w:rFonts w:ascii="Calibri" w:hAnsi="Calibri" w:cs="Calibri"/>
                                  <w:b/>
                                  <w:sz w:val="22"/>
                                  <w:szCs w:val="22"/>
                                </w:rPr>
                              </w:pPr>
                            </w:p>
                            <w:p w:rsidR="00114CBE" w:rsidRPr="00913A52" w:rsidRDefault="00114CBE" w:rsidP="00647A56">
                              <w:pPr>
                                <w:rPr>
                                  <w:rFonts w:ascii="Calibri" w:hAnsi="Calibri" w:cs="Calibri"/>
                                  <w:bCs/>
                                  <w:sz w:val="22"/>
                                  <w:szCs w:val="22"/>
                                </w:rPr>
                              </w:pPr>
                              <w:r w:rsidRPr="00913A52">
                                <w:rPr>
                                  <w:rFonts w:ascii="Calibri" w:hAnsi="Calibri" w:cs="Calibri"/>
                                  <w:b/>
                                  <w:sz w:val="22"/>
                                  <w:szCs w:val="22"/>
                                </w:rPr>
                                <w:t xml:space="preserve">Country: </w:t>
                              </w:r>
                              <w:r w:rsidRPr="00EA0218">
                                <w:rPr>
                                  <w:rFonts w:ascii="Calibri" w:hAnsi="Calibri" w:cs="Calibri"/>
                                  <w:sz w:val="22"/>
                                  <w:szCs w:val="22"/>
                                </w:rPr>
                                <w:t xml:space="preserve">Botswana </w:t>
                              </w:r>
                            </w:p>
                            <w:tbl>
                              <w:tblPr>
                                <w:tblW w:w="9270" w:type="dxa"/>
                                <w:tblInd w:w="108" w:type="dxa"/>
                                <w:tblLayout w:type="fixed"/>
                                <w:tblLook w:val="01E0" w:firstRow="1" w:lastRow="1" w:firstColumn="1" w:lastColumn="1" w:noHBand="0" w:noVBand="0"/>
                              </w:tblPr>
                              <w:tblGrid>
                                <w:gridCol w:w="9270"/>
                              </w:tblGrid>
                              <w:tr w:rsidR="00114CBE" w:rsidRPr="00470B32" w:rsidTr="002F6C7F">
                                <w:trPr>
                                  <w:trHeight w:val="1053"/>
                                </w:trPr>
                                <w:tc>
                                  <w:tcPr>
                                    <w:tcW w:w="9270" w:type="dxa"/>
                                    <w:vAlign w:val="center"/>
                                  </w:tcPr>
                                  <w:p w:rsidR="00114CBE" w:rsidRPr="00470B32" w:rsidRDefault="00114CBE" w:rsidP="00CA3B2F">
                                    <w:pPr>
                                      <w:spacing w:after="120"/>
                                      <w:ind w:left="-108"/>
                                      <w:rPr>
                                        <w:rFonts w:ascii="Calibri" w:hAnsi="Calibri" w:cs="Calibri"/>
                                        <w:b/>
                                        <w:sz w:val="16"/>
                                        <w:szCs w:val="16"/>
                                      </w:rPr>
                                    </w:pPr>
                                  </w:p>
                                  <w:p w:rsidR="00114CBE" w:rsidRDefault="00114CBE" w:rsidP="00CA3B2F">
                                    <w:pPr>
                                      <w:spacing w:after="120"/>
                                      <w:ind w:left="-108"/>
                                      <w:rPr>
                                        <w:rFonts w:ascii="Calibri" w:hAnsi="Calibri" w:cs="Calibri"/>
                                        <w:bCs/>
                                        <w:color w:val="000000"/>
                                        <w:sz w:val="20"/>
                                        <w:szCs w:val="20"/>
                                      </w:rPr>
                                    </w:pPr>
                                    <w:r w:rsidRPr="00470B32">
                                      <w:rPr>
                                        <w:rFonts w:ascii="Calibri" w:hAnsi="Calibri" w:cs="Calibri"/>
                                        <w:b/>
                                        <w:sz w:val="20"/>
                                        <w:szCs w:val="20"/>
                                      </w:rPr>
                                      <w:t>UNDP</w:t>
                                    </w:r>
                                    <w:r>
                                      <w:rPr>
                                        <w:rFonts w:ascii="Calibri" w:hAnsi="Calibri" w:cs="Calibri"/>
                                        <w:b/>
                                        <w:sz w:val="20"/>
                                        <w:szCs w:val="20"/>
                                      </w:rPr>
                                      <w:t xml:space="preserve"> CPD</w:t>
                                    </w:r>
                                    <w:r w:rsidRPr="00470B32">
                                      <w:rPr>
                                        <w:rFonts w:ascii="Calibri" w:hAnsi="Calibri" w:cs="Calibri"/>
                                        <w:b/>
                                        <w:sz w:val="20"/>
                                        <w:szCs w:val="20"/>
                                      </w:rPr>
                                      <w:t xml:space="preserve"> Outcome (201</w:t>
                                    </w:r>
                                    <w:r w:rsidR="00C30DBB">
                                      <w:rPr>
                                        <w:rFonts w:ascii="Calibri" w:hAnsi="Calibri" w:cs="Calibri"/>
                                        <w:b/>
                                        <w:sz w:val="20"/>
                                        <w:szCs w:val="20"/>
                                      </w:rPr>
                                      <w:t>0</w:t>
                                    </w:r>
                                    <w:r w:rsidRPr="00470B32">
                                      <w:rPr>
                                        <w:rFonts w:ascii="Calibri" w:hAnsi="Calibri" w:cs="Calibri"/>
                                        <w:b/>
                                        <w:sz w:val="20"/>
                                        <w:szCs w:val="20"/>
                                      </w:rPr>
                                      <w:t xml:space="preserve"> – 201</w:t>
                                    </w:r>
                                    <w:r w:rsidR="00C30DBB">
                                      <w:rPr>
                                        <w:rFonts w:ascii="Calibri" w:hAnsi="Calibri" w:cs="Calibri"/>
                                        <w:b/>
                                        <w:sz w:val="20"/>
                                        <w:szCs w:val="20"/>
                                      </w:rPr>
                                      <w:t>6</w:t>
                                    </w:r>
                                    <w:r w:rsidRPr="00A62119">
                                      <w:rPr>
                                        <w:rFonts w:ascii="Calibri" w:hAnsi="Calibri" w:cs="Calibri"/>
                                        <w:b/>
                                        <w:sz w:val="20"/>
                                        <w:szCs w:val="20"/>
                                      </w:rPr>
                                      <w:t xml:space="preserve">): </w:t>
                                    </w:r>
                                    <w:r w:rsidRPr="00A62119">
                                      <w:rPr>
                                        <w:rFonts w:ascii="Calibri" w:hAnsi="Calibri" w:cs="Calibri"/>
                                        <w:bCs/>
                                        <w:color w:val="000000"/>
                                        <w:sz w:val="20"/>
                                        <w:szCs w:val="20"/>
                                      </w:rPr>
                                      <w:t xml:space="preserve">Outcome </w:t>
                                    </w:r>
                                    <w:r w:rsidR="00A62119" w:rsidRPr="00A62119">
                                      <w:rPr>
                                        <w:rFonts w:ascii="Calibri" w:hAnsi="Calibri" w:cs="Calibri"/>
                                        <w:bCs/>
                                        <w:color w:val="000000"/>
                                        <w:sz w:val="20"/>
                                        <w:szCs w:val="20"/>
                                      </w:rPr>
                                      <w:t>3</w:t>
                                    </w:r>
                                    <w:r w:rsidRPr="00A62119">
                                      <w:rPr>
                                        <w:rFonts w:ascii="Calibri" w:hAnsi="Calibri" w:cs="Calibri"/>
                                        <w:bCs/>
                                        <w:color w:val="000000"/>
                                        <w:sz w:val="20"/>
                                        <w:szCs w:val="20"/>
                                      </w:rPr>
                                      <w:t xml:space="preserve"> </w:t>
                                    </w:r>
                                    <w:r w:rsidR="00A62119" w:rsidRPr="00A62119">
                                      <w:rPr>
                                        <w:rFonts w:ascii="Calibri" w:hAnsi="Calibri" w:cs="Calibri"/>
                                        <w:bCs/>
                                        <w:color w:val="000000"/>
                                        <w:sz w:val="20"/>
                                        <w:szCs w:val="20"/>
                                      </w:rPr>
                                      <w:t>–</w:t>
                                    </w:r>
                                    <w:r w:rsidRPr="00A62119">
                                      <w:rPr>
                                        <w:rFonts w:ascii="Calibri" w:hAnsi="Calibri" w:cs="Calibri"/>
                                        <w:bCs/>
                                        <w:color w:val="000000"/>
                                        <w:sz w:val="20"/>
                                        <w:szCs w:val="20"/>
                                      </w:rPr>
                                      <w:t xml:space="preserve"> </w:t>
                                    </w:r>
                                    <w:r w:rsidR="00A62119" w:rsidRPr="00A62119">
                                      <w:rPr>
                                        <w:rFonts w:ascii="Calibri" w:hAnsi="Calibri" w:cs="Calibri"/>
                                        <w:bCs/>
                                        <w:color w:val="000000"/>
                                        <w:sz w:val="20"/>
                                        <w:szCs w:val="20"/>
                                      </w:rPr>
                                      <w:t xml:space="preserve">Increased capacity at central and local level for NRM, provision of cleaner energy services and response to climate change. </w:t>
                                    </w:r>
                                  </w:p>
                                  <w:p w:rsidR="00A62119" w:rsidRPr="00A62119" w:rsidRDefault="00A62119" w:rsidP="00A62119">
                                    <w:pPr>
                                      <w:tabs>
                                        <w:tab w:val="left" w:pos="4680"/>
                                      </w:tabs>
                                      <w:spacing w:after="120"/>
                                      <w:ind w:left="-108" w:right="252"/>
                                      <w:rPr>
                                        <w:rFonts w:ascii="Calibri" w:hAnsi="Calibri" w:cs="Calibri"/>
                                        <w:b/>
                                        <w:sz w:val="20"/>
                                        <w:szCs w:val="20"/>
                                      </w:rPr>
                                    </w:pPr>
                                    <w:r w:rsidRPr="00A62119">
                                      <w:rPr>
                                        <w:rFonts w:ascii="Calibri" w:hAnsi="Calibri" w:cs="Calibri"/>
                                        <w:b/>
                                        <w:sz w:val="20"/>
                                        <w:szCs w:val="20"/>
                                      </w:rPr>
                                      <w:t xml:space="preserve">Expected CPD Output: </w:t>
                                    </w:r>
                                  </w:p>
                                  <w:p w:rsidR="00A62119" w:rsidRDefault="00A62119" w:rsidP="00A62119">
                                    <w:pPr>
                                      <w:spacing w:after="120"/>
                                      <w:ind w:left="-108"/>
                                      <w:rPr>
                                        <w:rFonts w:ascii="Calibri" w:hAnsi="Calibri" w:cs="Calibri"/>
                                        <w:sz w:val="20"/>
                                        <w:szCs w:val="20"/>
                                        <w:lang w:val="en-GB"/>
                                      </w:rPr>
                                    </w:pPr>
                                    <w:r w:rsidRPr="00A62119">
                                      <w:rPr>
                                        <w:rFonts w:ascii="Calibri" w:hAnsi="Calibri" w:cs="Calibri"/>
                                        <w:sz w:val="20"/>
                                        <w:szCs w:val="20"/>
                                      </w:rPr>
                                      <w:t>3.2. Effective management of natural resources, particularly water and biodiversity; enhanced community participation for equitable benefit distribution</w:t>
                                    </w:r>
                                  </w:p>
                                  <w:p w:rsidR="00114CBE" w:rsidRPr="00470B32" w:rsidRDefault="00114CBE" w:rsidP="00CA3B2F">
                                    <w:pPr>
                                      <w:tabs>
                                        <w:tab w:val="left" w:pos="4680"/>
                                      </w:tabs>
                                      <w:spacing w:after="120"/>
                                      <w:ind w:left="-108"/>
                                      <w:jc w:val="both"/>
                                      <w:rPr>
                                        <w:rFonts w:ascii="Calibri" w:hAnsi="Calibri" w:cs="Calibri"/>
                                        <w:b/>
                                        <w:bCs/>
                                        <w:sz w:val="20"/>
                                        <w:szCs w:val="20"/>
                                      </w:rPr>
                                    </w:pPr>
                                    <w:r w:rsidRPr="00470B32">
                                      <w:rPr>
                                        <w:rFonts w:ascii="Calibri" w:hAnsi="Calibri" w:cs="Calibri"/>
                                        <w:b/>
                                        <w:bCs/>
                                        <w:sz w:val="20"/>
                                        <w:szCs w:val="20"/>
                                      </w:rPr>
                                      <w:t xml:space="preserve">UNDP Strategic Plan Outputs: </w:t>
                                    </w:r>
                                  </w:p>
                                  <w:p w:rsidR="00114CBE" w:rsidRPr="00470B32" w:rsidRDefault="00114CBE" w:rsidP="00CA3B2F">
                                    <w:pPr>
                                      <w:tabs>
                                        <w:tab w:val="left" w:pos="4680"/>
                                      </w:tabs>
                                      <w:spacing w:after="120"/>
                                      <w:ind w:left="-108" w:right="252"/>
                                      <w:rPr>
                                        <w:rFonts w:ascii="Calibri" w:hAnsi="Calibri" w:cs="Calibri"/>
                                        <w:sz w:val="20"/>
                                        <w:szCs w:val="20"/>
                                      </w:rPr>
                                    </w:pPr>
                                    <w:r w:rsidRPr="00470B32">
                                      <w:rPr>
                                        <w:rFonts w:ascii="Calibri" w:hAnsi="Calibri" w:cs="Calibri"/>
                                        <w:sz w:val="20"/>
                                        <w:szCs w:val="20"/>
                                      </w:rPr>
                                      <w:t>1.3 Solutions developed at national and sub-national levels for sustainable management of natural resources, ecosystem services, chemicals and waste.</w:t>
                                    </w:r>
                                  </w:p>
                                  <w:p w:rsidR="00114CBE" w:rsidRPr="00470B32" w:rsidRDefault="00114CBE" w:rsidP="00A62119">
                                    <w:pPr>
                                      <w:tabs>
                                        <w:tab w:val="left" w:pos="4680"/>
                                      </w:tabs>
                                      <w:spacing w:after="120"/>
                                      <w:ind w:left="-108" w:right="252"/>
                                      <w:rPr>
                                        <w:rFonts w:ascii="Calibri" w:hAnsi="Calibri" w:cs="Calibri"/>
                                        <w:sz w:val="20"/>
                                        <w:szCs w:val="20"/>
                                      </w:rPr>
                                    </w:pPr>
                                    <w:r w:rsidRPr="00470B32">
                                      <w:rPr>
                                        <w:rFonts w:ascii="Calibri" w:hAnsi="Calibri" w:cs="Calibri"/>
                                        <w:sz w:val="20"/>
                                        <w:szCs w:val="20"/>
                                      </w:rPr>
                                      <w:t>2.5. Legal and regulatory frameworks, policies and institutions enabled to ensure the conservation, sustainable use, and access and benefit sharing of natural resources, biodiversity and ecosystems, in line with international conventions and nati</w:t>
                                    </w:r>
                                    <w:r w:rsidR="00A62119">
                                      <w:rPr>
                                        <w:rFonts w:ascii="Calibri" w:hAnsi="Calibri" w:cs="Calibri"/>
                                        <w:sz w:val="20"/>
                                        <w:szCs w:val="20"/>
                                      </w:rPr>
                                      <w:t>onal legislation.</w:t>
                                    </w:r>
                                  </w:p>
                                </w:tc>
                              </w:tr>
                              <w:tr w:rsidR="00114CBE" w:rsidRPr="00470B32" w:rsidTr="002F6C7F">
                                <w:trPr>
                                  <w:trHeight w:val="1053"/>
                                </w:trPr>
                                <w:tc>
                                  <w:tcPr>
                                    <w:tcW w:w="9270" w:type="dxa"/>
                                    <w:vAlign w:val="center"/>
                                  </w:tcPr>
                                  <w:p w:rsidR="00114CBE" w:rsidRPr="00470B32" w:rsidRDefault="00114CBE" w:rsidP="00CA3B2F">
                                    <w:pPr>
                                      <w:tabs>
                                        <w:tab w:val="left" w:pos="4680"/>
                                      </w:tabs>
                                      <w:spacing w:after="120"/>
                                      <w:ind w:left="-108" w:right="252"/>
                                      <w:rPr>
                                        <w:rFonts w:ascii="Calibri" w:hAnsi="Calibri" w:cs="Calibri"/>
                                        <w:b/>
                                        <w:sz w:val="20"/>
                                        <w:szCs w:val="20"/>
                                        <w:shd w:val="clear" w:color="auto" w:fill="E0E0E0"/>
                                      </w:rPr>
                                    </w:pPr>
                                  </w:p>
                                </w:tc>
                              </w:tr>
                            </w:tbl>
                            <w:p w:rsidR="00114CBE" w:rsidRPr="00913A52" w:rsidRDefault="00114CBE" w:rsidP="00071586">
                              <w:pPr>
                                <w:ind w:left="3600" w:hanging="3600"/>
                                <w:rPr>
                                  <w:rFonts w:ascii="Calibri" w:hAnsi="Calibri" w:cs="Calibri"/>
                                  <w:b/>
                                  <w:sz w:val="22"/>
                                  <w:szCs w:val="22"/>
                                </w:rPr>
                              </w:pPr>
                            </w:p>
                          </w:txbxContent>
                        </wps:txbx>
                        <wps:bodyPr rot="0" vert="horz" wrap="square" lIns="91440" tIns="45720" rIns="91440" bIns="45720" anchor="t" anchorCtr="0" upright="1">
                          <a:noAutofit/>
                        </wps:bodyPr>
                      </wps:wsp>
                    </wpg:wgp>
                  </a:graphicData>
                </a:graphic>
              </wp:inline>
            </w:drawing>
          </mc:Choice>
          <mc:Fallback>
            <w:pict>
              <v:group w14:anchorId="3AC93A8F" id="Group 2" o:spid="_x0000_s1028" style="width:462.65pt;height:269.2pt;mso-position-horizontal-relative:char;mso-position-vertical-relative:line" coordorigin="2077,4646" coordsize="7711,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LmIQMAAD8IAAAOAAAAZHJzL2Uyb0RvYy54bWzMVW1vmzAQ/j5p/8Hy9xRIIBBUUnV5qSZ1&#10;W6V2P8AB86KBzWwn0E377zvbpEnTVtNaaRofkN/ufPc8z53PL/qmRjsqZMVZgr0zFyPKUp5VrEjw&#10;17v1KMJIKsIyUnNGE3xPJb6Yv3933rUxHfOS1xkVCJwwGXdtgkul2thxZFrShsgz3lIGmzkXDVEw&#10;FYWTCdKB96Z2xq47dTouslbwlEoJq0u7iefGf57TVH3Jc0kVqhMMsSnzF+a/0X9nfk7iQpC2rNIh&#10;DPKKKBpSMbj0wdWSKIK2onriqqlSwSXP1VnKG4fneZVSkwNk47kn2VwJvm1NLkXcFe0DTADtCU6v&#10;dpt+3t0IVGXAHUaMNECRuRWNNTRdW8Rw4kq0t+2NsPnB8Jqn3yRifFESVtBL2QLM2gFYOKcmel5Y&#10;e7TpPvEMbiBbxQ1afS4a7RVwQL0h5f6BFNorlMJiEIVBGI0xSmFv4nszd2puInFaArfabuyGIUaw&#10;7U/9qaU0LVeDfRh6kJo2DrwgMjGS2F5sgh2C08mCBOUBZfk2lG9L0lJDntQYDihP9ihfAgbmCJpY&#10;pM2pPczyRYwPsAvBu5KSDOLU3PE7QGyVVUdMHLnUyUng8I8cPIPlnolwGkAJPYskiVsh1RXlDdKD&#10;BAuQhKGY7K6l0sI4HNGMM76u6tpUH7iHI3pRX2SK5ufMna2iVeSP/PF0NfLdLBtdrhf+aLr2wmA5&#10;WS4WS+/XwOXeHti0OVoqNzy7h3wFh2ggbOhRMCi5+IFRB/WeYPl9SwTFqP7IAMKZ5/u6QZiJH4Rj&#10;mIjjnc3xDmEpuEqwwsgOF8o2lW0rqqI0HNg0Nc95ZRDQ8dmoTJ0Ytf0j2fl72WmRoA+8R/6J6pDq&#10;YVlLScf9RH+PxGbr/G3qityh+eqAdJ0f6tSPPNN9QDL7BvGX6pK8rjItMJOLKDaLWqAdgTdgbb5B&#10;OY+O1Qx1IINgHFgEXnThmu85F02l4DGrqybBkB58+hCJdZGuWGbGilS1HUN2NRuEoCvTKkH1m960&#10;46H/7hXz/+vYNFN4pUypDy+qfgaP5ybdw7s//w0AAP//AwBQSwMEFAAGAAgAAAAhACBYkUbdAAAA&#10;BQEAAA8AAABkcnMvZG93bnJldi54bWxMj0FLw0AQhe+C/2EZwZvdpDHSptmUUtRTEWwF8TbNTpPQ&#10;7GzIbpP037t60cvA4z3e+yZfT6YVA/WusawgnkUgiEurG64UfBxeHhYgnEfW2FomBVdysC5ub3LM&#10;tB35nYa9r0QoYZehgtr7LpPSlTUZdDPbEQfvZHuDPsi+krrHMZSbVs6j6EkabDgs1NjRtqbyvL8Y&#10;Ba8jjpskfh5259P2+nVI3z53MSl1fzdtViA8Tf4vDD/4AR2KwHS0F9ZOtArCI/73Bm85TxMQRwVp&#10;sngEWeTyP33xDQAA//8DAFBLAQItABQABgAIAAAAIQC2gziS/gAAAOEBAAATAAAAAAAAAAAAAAAA&#10;AAAAAABbQ29udGVudF9UeXBlc10ueG1sUEsBAi0AFAAGAAgAAAAhADj9If/WAAAAlAEAAAsAAAAA&#10;AAAAAAAAAAAALwEAAF9yZWxzLy5yZWxzUEsBAi0AFAAGAAgAAAAhAN9AUuYhAwAAPwgAAA4AAAAA&#10;AAAAAAAAAAAALgIAAGRycy9lMm9Eb2MueG1sUEsBAi0AFAAGAAgAAAAhACBYkUbdAAAABQEAAA8A&#10;AAAAAAAAAAAAAAAAewUAAGRycy9kb3ducmV2LnhtbFBLBQYAAAAABAAEAPMAAACFBgAAAAA=&#10;">
                <o:lock v:ext="edit" aspectratio="t"/>
                <v:rect id="AutoShape 3" o:spid="_x0000_s1029" style="position:absolute;left:2077;top:4646;width:7650;height:5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type id="_x0000_t202" coordsize="21600,21600" o:spt="202" path="m,l,21600r21600,l21600,xe">
                  <v:stroke joinstyle="miter"/>
                  <v:path gradientshapeok="t" o:connecttype="rect"/>
                </v:shapetype>
                <v:shape id="Text Box 4" o:spid="_x0000_s1030" type="#_x0000_t202" style="position:absolute;left:2077;top:4800;width:7711;height:4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14CBE" w:rsidRPr="00BF0B60" w:rsidRDefault="00114CBE" w:rsidP="00BF0B60">
                        <w:pPr>
                          <w:spacing w:before="40"/>
                          <w:rPr>
                            <w:rFonts w:ascii="Calibri" w:hAnsi="Calibri" w:cs="Calibri"/>
                            <w:b/>
                            <w:bCs/>
                            <w:sz w:val="22"/>
                            <w:szCs w:val="22"/>
                            <w:lang w:val="en-GB"/>
                          </w:rPr>
                        </w:pPr>
                        <w:r w:rsidRPr="00913A52">
                          <w:rPr>
                            <w:rFonts w:ascii="Calibri" w:hAnsi="Calibri" w:cs="Calibri"/>
                            <w:b/>
                            <w:sz w:val="22"/>
                            <w:szCs w:val="22"/>
                          </w:rPr>
                          <w:t xml:space="preserve">Project Title:  </w:t>
                        </w:r>
                        <w:r w:rsidRPr="00EA0218">
                          <w:rPr>
                            <w:rFonts w:ascii="Calibri" w:hAnsi="Calibri" w:cs="Calibri"/>
                            <w:b/>
                            <w:sz w:val="22"/>
                            <w:szCs w:val="22"/>
                            <w:lang w:val="en-GB"/>
                          </w:rPr>
                          <w:t>Managing the human-wildlife interface to sustain the flow of agro-ecosystem services and prevent illegal wildlife trafficking in the Kgalagadi and Ghanzi Drylands</w:t>
                        </w:r>
                      </w:p>
                      <w:p w:rsidR="00114CBE" w:rsidRPr="00913A52" w:rsidRDefault="00114CBE" w:rsidP="00E83F17">
                        <w:pPr>
                          <w:rPr>
                            <w:rFonts w:ascii="Calibri" w:hAnsi="Calibri" w:cs="Calibri"/>
                            <w:b/>
                            <w:sz w:val="22"/>
                            <w:szCs w:val="22"/>
                          </w:rPr>
                        </w:pPr>
                      </w:p>
                      <w:p w:rsidR="00114CBE" w:rsidRPr="00913A52" w:rsidRDefault="00114CBE" w:rsidP="00647A56">
                        <w:pPr>
                          <w:rPr>
                            <w:rFonts w:ascii="Calibri" w:hAnsi="Calibri" w:cs="Calibri"/>
                            <w:bCs/>
                            <w:sz w:val="22"/>
                            <w:szCs w:val="22"/>
                          </w:rPr>
                        </w:pPr>
                        <w:r w:rsidRPr="00913A52">
                          <w:rPr>
                            <w:rFonts w:ascii="Calibri" w:hAnsi="Calibri" w:cs="Calibri"/>
                            <w:b/>
                            <w:sz w:val="22"/>
                            <w:szCs w:val="22"/>
                          </w:rPr>
                          <w:t xml:space="preserve">Country: </w:t>
                        </w:r>
                        <w:r w:rsidRPr="00EA0218">
                          <w:rPr>
                            <w:rFonts w:ascii="Calibri" w:hAnsi="Calibri" w:cs="Calibri"/>
                            <w:sz w:val="22"/>
                            <w:szCs w:val="22"/>
                          </w:rPr>
                          <w:t xml:space="preserve">Botswana </w:t>
                        </w:r>
                      </w:p>
                      <w:tbl>
                        <w:tblPr>
                          <w:tblW w:w="9270" w:type="dxa"/>
                          <w:tblInd w:w="108" w:type="dxa"/>
                          <w:tblLayout w:type="fixed"/>
                          <w:tblLook w:val="01E0" w:firstRow="1" w:lastRow="1" w:firstColumn="1" w:lastColumn="1" w:noHBand="0" w:noVBand="0"/>
                        </w:tblPr>
                        <w:tblGrid>
                          <w:gridCol w:w="9270"/>
                        </w:tblGrid>
                        <w:tr w:rsidR="00114CBE" w:rsidRPr="00470B32" w:rsidTr="002F6C7F">
                          <w:trPr>
                            <w:trHeight w:val="1053"/>
                          </w:trPr>
                          <w:tc>
                            <w:tcPr>
                              <w:tcW w:w="9270" w:type="dxa"/>
                              <w:vAlign w:val="center"/>
                            </w:tcPr>
                            <w:p w:rsidR="00114CBE" w:rsidRPr="00470B32" w:rsidRDefault="00114CBE" w:rsidP="00CA3B2F">
                              <w:pPr>
                                <w:spacing w:after="120"/>
                                <w:ind w:left="-108"/>
                                <w:rPr>
                                  <w:rFonts w:ascii="Calibri" w:hAnsi="Calibri" w:cs="Calibri"/>
                                  <w:b/>
                                  <w:sz w:val="16"/>
                                  <w:szCs w:val="16"/>
                                </w:rPr>
                              </w:pPr>
                            </w:p>
                            <w:p w:rsidR="00114CBE" w:rsidRDefault="00114CBE" w:rsidP="00CA3B2F">
                              <w:pPr>
                                <w:spacing w:after="120"/>
                                <w:ind w:left="-108"/>
                                <w:rPr>
                                  <w:rFonts w:ascii="Calibri" w:hAnsi="Calibri" w:cs="Calibri"/>
                                  <w:bCs/>
                                  <w:color w:val="000000"/>
                                  <w:sz w:val="20"/>
                                  <w:szCs w:val="20"/>
                                </w:rPr>
                              </w:pPr>
                              <w:r w:rsidRPr="00470B32">
                                <w:rPr>
                                  <w:rFonts w:ascii="Calibri" w:hAnsi="Calibri" w:cs="Calibri"/>
                                  <w:b/>
                                  <w:sz w:val="20"/>
                                  <w:szCs w:val="20"/>
                                </w:rPr>
                                <w:t>UNDP</w:t>
                              </w:r>
                              <w:r>
                                <w:rPr>
                                  <w:rFonts w:ascii="Calibri" w:hAnsi="Calibri" w:cs="Calibri"/>
                                  <w:b/>
                                  <w:sz w:val="20"/>
                                  <w:szCs w:val="20"/>
                                </w:rPr>
                                <w:t xml:space="preserve"> CPD</w:t>
                              </w:r>
                              <w:r w:rsidRPr="00470B32">
                                <w:rPr>
                                  <w:rFonts w:ascii="Calibri" w:hAnsi="Calibri" w:cs="Calibri"/>
                                  <w:b/>
                                  <w:sz w:val="20"/>
                                  <w:szCs w:val="20"/>
                                </w:rPr>
                                <w:t xml:space="preserve"> Outcome (201</w:t>
                              </w:r>
                              <w:r w:rsidR="00C30DBB">
                                <w:rPr>
                                  <w:rFonts w:ascii="Calibri" w:hAnsi="Calibri" w:cs="Calibri"/>
                                  <w:b/>
                                  <w:sz w:val="20"/>
                                  <w:szCs w:val="20"/>
                                </w:rPr>
                                <w:t>0</w:t>
                              </w:r>
                              <w:r w:rsidRPr="00470B32">
                                <w:rPr>
                                  <w:rFonts w:ascii="Calibri" w:hAnsi="Calibri" w:cs="Calibri"/>
                                  <w:b/>
                                  <w:sz w:val="20"/>
                                  <w:szCs w:val="20"/>
                                </w:rPr>
                                <w:t xml:space="preserve"> – 201</w:t>
                              </w:r>
                              <w:r w:rsidR="00C30DBB">
                                <w:rPr>
                                  <w:rFonts w:ascii="Calibri" w:hAnsi="Calibri" w:cs="Calibri"/>
                                  <w:b/>
                                  <w:sz w:val="20"/>
                                  <w:szCs w:val="20"/>
                                </w:rPr>
                                <w:t>6</w:t>
                              </w:r>
                              <w:r w:rsidRPr="00A62119">
                                <w:rPr>
                                  <w:rFonts w:ascii="Calibri" w:hAnsi="Calibri" w:cs="Calibri"/>
                                  <w:b/>
                                  <w:sz w:val="20"/>
                                  <w:szCs w:val="20"/>
                                </w:rPr>
                                <w:t xml:space="preserve">): </w:t>
                              </w:r>
                              <w:r w:rsidRPr="00A62119">
                                <w:rPr>
                                  <w:rFonts w:ascii="Calibri" w:hAnsi="Calibri" w:cs="Calibri"/>
                                  <w:bCs/>
                                  <w:color w:val="000000"/>
                                  <w:sz w:val="20"/>
                                  <w:szCs w:val="20"/>
                                </w:rPr>
                                <w:t xml:space="preserve">Outcome </w:t>
                              </w:r>
                              <w:r w:rsidR="00A62119" w:rsidRPr="00A62119">
                                <w:rPr>
                                  <w:rFonts w:ascii="Calibri" w:hAnsi="Calibri" w:cs="Calibri"/>
                                  <w:bCs/>
                                  <w:color w:val="000000"/>
                                  <w:sz w:val="20"/>
                                  <w:szCs w:val="20"/>
                                </w:rPr>
                                <w:t>3</w:t>
                              </w:r>
                              <w:r w:rsidRPr="00A62119">
                                <w:rPr>
                                  <w:rFonts w:ascii="Calibri" w:hAnsi="Calibri" w:cs="Calibri"/>
                                  <w:bCs/>
                                  <w:color w:val="000000"/>
                                  <w:sz w:val="20"/>
                                  <w:szCs w:val="20"/>
                                </w:rPr>
                                <w:t xml:space="preserve"> </w:t>
                              </w:r>
                              <w:r w:rsidR="00A62119" w:rsidRPr="00A62119">
                                <w:rPr>
                                  <w:rFonts w:ascii="Calibri" w:hAnsi="Calibri" w:cs="Calibri"/>
                                  <w:bCs/>
                                  <w:color w:val="000000"/>
                                  <w:sz w:val="20"/>
                                  <w:szCs w:val="20"/>
                                </w:rPr>
                                <w:t>–</w:t>
                              </w:r>
                              <w:r w:rsidRPr="00A62119">
                                <w:rPr>
                                  <w:rFonts w:ascii="Calibri" w:hAnsi="Calibri" w:cs="Calibri"/>
                                  <w:bCs/>
                                  <w:color w:val="000000"/>
                                  <w:sz w:val="20"/>
                                  <w:szCs w:val="20"/>
                                </w:rPr>
                                <w:t xml:space="preserve"> </w:t>
                              </w:r>
                              <w:r w:rsidR="00A62119" w:rsidRPr="00A62119">
                                <w:rPr>
                                  <w:rFonts w:ascii="Calibri" w:hAnsi="Calibri" w:cs="Calibri"/>
                                  <w:bCs/>
                                  <w:color w:val="000000"/>
                                  <w:sz w:val="20"/>
                                  <w:szCs w:val="20"/>
                                </w:rPr>
                                <w:t xml:space="preserve">Increased capacity at central and local level for NRM, provision of cleaner energy services and response to climate change. </w:t>
                              </w:r>
                            </w:p>
                            <w:p w:rsidR="00A62119" w:rsidRPr="00A62119" w:rsidRDefault="00A62119" w:rsidP="00A62119">
                              <w:pPr>
                                <w:tabs>
                                  <w:tab w:val="left" w:pos="4680"/>
                                </w:tabs>
                                <w:spacing w:after="120"/>
                                <w:ind w:left="-108" w:right="252"/>
                                <w:rPr>
                                  <w:rFonts w:ascii="Calibri" w:hAnsi="Calibri" w:cs="Calibri"/>
                                  <w:b/>
                                  <w:sz w:val="20"/>
                                  <w:szCs w:val="20"/>
                                </w:rPr>
                              </w:pPr>
                              <w:r w:rsidRPr="00A62119">
                                <w:rPr>
                                  <w:rFonts w:ascii="Calibri" w:hAnsi="Calibri" w:cs="Calibri"/>
                                  <w:b/>
                                  <w:sz w:val="20"/>
                                  <w:szCs w:val="20"/>
                                </w:rPr>
                                <w:t xml:space="preserve">Expected CPD Output: </w:t>
                              </w:r>
                            </w:p>
                            <w:p w:rsidR="00A62119" w:rsidRDefault="00A62119" w:rsidP="00A62119">
                              <w:pPr>
                                <w:spacing w:after="120"/>
                                <w:ind w:left="-108"/>
                                <w:rPr>
                                  <w:rFonts w:ascii="Calibri" w:hAnsi="Calibri" w:cs="Calibri"/>
                                  <w:sz w:val="20"/>
                                  <w:szCs w:val="20"/>
                                  <w:lang w:val="en-GB"/>
                                </w:rPr>
                              </w:pPr>
                              <w:r w:rsidRPr="00A62119">
                                <w:rPr>
                                  <w:rFonts w:ascii="Calibri" w:hAnsi="Calibri" w:cs="Calibri"/>
                                  <w:sz w:val="20"/>
                                  <w:szCs w:val="20"/>
                                </w:rPr>
                                <w:t>3.2. Effective management of natural resources, particularly water and biodiversity; enhanced community participation for equitable benefit distribution</w:t>
                              </w:r>
                            </w:p>
                            <w:p w:rsidR="00114CBE" w:rsidRPr="00470B32" w:rsidRDefault="00114CBE" w:rsidP="00CA3B2F">
                              <w:pPr>
                                <w:tabs>
                                  <w:tab w:val="left" w:pos="4680"/>
                                </w:tabs>
                                <w:spacing w:after="120"/>
                                <w:ind w:left="-108"/>
                                <w:jc w:val="both"/>
                                <w:rPr>
                                  <w:rFonts w:ascii="Calibri" w:hAnsi="Calibri" w:cs="Calibri"/>
                                  <w:b/>
                                  <w:bCs/>
                                  <w:sz w:val="20"/>
                                  <w:szCs w:val="20"/>
                                </w:rPr>
                              </w:pPr>
                              <w:r w:rsidRPr="00470B32">
                                <w:rPr>
                                  <w:rFonts w:ascii="Calibri" w:hAnsi="Calibri" w:cs="Calibri"/>
                                  <w:b/>
                                  <w:bCs/>
                                  <w:sz w:val="20"/>
                                  <w:szCs w:val="20"/>
                                </w:rPr>
                                <w:t xml:space="preserve">UNDP Strategic Plan Outputs: </w:t>
                              </w:r>
                            </w:p>
                            <w:p w:rsidR="00114CBE" w:rsidRPr="00470B32" w:rsidRDefault="00114CBE" w:rsidP="00CA3B2F">
                              <w:pPr>
                                <w:tabs>
                                  <w:tab w:val="left" w:pos="4680"/>
                                </w:tabs>
                                <w:spacing w:after="120"/>
                                <w:ind w:left="-108" w:right="252"/>
                                <w:rPr>
                                  <w:rFonts w:ascii="Calibri" w:hAnsi="Calibri" w:cs="Calibri"/>
                                  <w:sz w:val="20"/>
                                  <w:szCs w:val="20"/>
                                </w:rPr>
                              </w:pPr>
                              <w:r w:rsidRPr="00470B32">
                                <w:rPr>
                                  <w:rFonts w:ascii="Calibri" w:hAnsi="Calibri" w:cs="Calibri"/>
                                  <w:sz w:val="20"/>
                                  <w:szCs w:val="20"/>
                                </w:rPr>
                                <w:t>1.3 Solutions developed at national and sub-national levels for sustainable management of natural resources, ecosystem services, chemicals and waste.</w:t>
                              </w:r>
                            </w:p>
                            <w:p w:rsidR="00114CBE" w:rsidRPr="00470B32" w:rsidRDefault="00114CBE" w:rsidP="00A62119">
                              <w:pPr>
                                <w:tabs>
                                  <w:tab w:val="left" w:pos="4680"/>
                                </w:tabs>
                                <w:spacing w:after="120"/>
                                <w:ind w:left="-108" w:right="252"/>
                                <w:rPr>
                                  <w:rFonts w:ascii="Calibri" w:hAnsi="Calibri" w:cs="Calibri"/>
                                  <w:sz w:val="20"/>
                                  <w:szCs w:val="20"/>
                                </w:rPr>
                              </w:pPr>
                              <w:r w:rsidRPr="00470B32">
                                <w:rPr>
                                  <w:rFonts w:ascii="Calibri" w:hAnsi="Calibri" w:cs="Calibri"/>
                                  <w:sz w:val="20"/>
                                  <w:szCs w:val="20"/>
                                </w:rPr>
                                <w:t>2.5. Legal and regulatory frameworks, policies and institutions enabled to ensure the conservation, sustainable use, and access and benefit sharing of natural resources, biodiversity and ecosystems, in line with international conventions and nati</w:t>
                              </w:r>
                              <w:r w:rsidR="00A62119">
                                <w:rPr>
                                  <w:rFonts w:ascii="Calibri" w:hAnsi="Calibri" w:cs="Calibri"/>
                                  <w:sz w:val="20"/>
                                  <w:szCs w:val="20"/>
                                </w:rPr>
                                <w:t>onal legislation.</w:t>
                              </w:r>
                            </w:p>
                          </w:tc>
                        </w:tr>
                        <w:tr w:rsidR="00114CBE" w:rsidRPr="00470B32" w:rsidTr="002F6C7F">
                          <w:trPr>
                            <w:trHeight w:val="1053"/>
                          </w:trPr>
                          <w:tc>
                            <w:tcPr>
                              <w:tcW w:w="9270" w:type="dxa"/>
                              <w:vAlign w:val="center"/>
                            </w:tcPr>
                            <w:p w:rsidR="00114CBE" w:rsidRPr="00470B32" w:rsidRDefault="00114CBE" w:rsidP="00CA3B2F">
                              <w:pPr>
                                <w:tabs>
                                  <w:tab w:val="left" w:pos="4680"/>
                                </w:tabs>
                                <w:spacing w:after="120"/>
                                <w:ind w:left="-108" w:right="252"/>
                                <w:rPr>
                                  <w:rFonts w:ascii="Calibri" w:hAnsi="Calibri" w:cs="Calibri"/>
                                  <w:b/>
                                  <w:sz w:val="20"/>
                                  <w:szCs w:val="20"/>
                                  <w:shd w:val="clear" w:color="auto" w:fill="E0E0E0"/>
                                </w:rPr>
                              </w:pPr>
                            </w:p>
                          </w:tc>
                        </w:tr>
                      </w:tbl>
                      <w:p w:rsidR="00114CBE" w:rsidRPr="00913A52" w:rsidRDefault="00114CBE" w:rsidP="00071586">
                        <w:pPr>
                          <w:ind w:left="3600" w:hanging="3600"/>
                          <w:rPr>
                            <w:rFonts w:ascii="Calibri" w:hAnsi="Calibri" w:cs="Calibri"/>
                            <w:b/>
                            <w:sz w:val="22"/>
                            <w:szCs w:val="22"/>
                          </w:rPr>
                        </w:pPr>
                      </w:p>
                    </w:txbxContent>
                  </v:textbox>
                </v:shape>
                <w10:anchorlock/>
              </v:group>
            </w:pict>
          </mc:Fallback>
        </mc:AlternateContent>
      </w:r>
    </w:p>
    <w:p w:rsidR="000612A2" w:rsidRPr="008D4050" w:rsidRDefault="000612A2" w:rsidP="00802664">
      <w:pPr>
        <w:numPr>
          <w:ilvl w:val="0"/>
          <w:numId w:val="1"/>
        </w:numPr>
        <w:rPr>
          <w:rFonts w:ascii="Calibri" w:hAnsi="Calibri"/>
          <w:b/>
          <w:sz w:val="20"/>
          <w:szCs w:val="20"/>
          <w:lang w:val="en-GB"/>
        </w:rPr>
      </w:pPr>
      <w:r w:rsidRPr="008D4050">
        <w:rPr>
          <w:rFonts w:ascii="Calibri" w:hAnsi="Calibri"/>
          <w:b/>
          <w:sz w:val="20"/>
          <w:szCs w:val="20"/>
          <w:lang w:val="en-GB"/>
        </w:rPr>
        <w:lastRenderedPageBreak/>
        <w:t>Brief Description of Initiation Plan</w:t>
      </w:r>
      <w:r w:rsidR="002F26E2" w:rsidRPr="008D4050">
        <w:rPr>
          <w:rFonts w:ascii="Calibri" w:hAnsi="Calibri"/>
          <w:b/>
          <w:sz w:val="20"/>
          <w:szCs w:val="20"/>
          <w:lang w:val="en-GB"/>
        </w:rPr>
        <w:t xml:space="preserve">: </w:t>
      </w:r>
    </w:p>
    <w:p w:rsidR="00071586" w:rsidRPr="008D4050" w:rsidRDefault="00071586" w:rsidP="00464C8C">
      <w:pPr>
        <w:rPr>
          <w:rFonts w:ascii="Calibri" w:hAnsi="Calibri"/>
          <w:sz w:val="22"/>
          <w:szCs w:val="22"/>
          <w:lang w:val="en-GB"/>
        </w:rPr>
      </w:pPr>
    </w:p>
    <w:p w:rsidR="008A01B0" w:rsidRPr="008D4050" w:rsidRDefault="008A01B0" w:rsidP="008A01B0">
      <w:pPr>
        <w:pStyle w:val="Footer"/>
        <w:tabs>
          <w:tab w:val="clear" w:pos="4320"/>
          <w:tab w:val="clear" w:pos="8640"/>
        </w:tabs>
        <w:spacing w:after="80"/>
        <w:jc w:val="both"/>
        <w:rPr>
          <w:rFonts w:ascii="Calibri" w:hAnsi="Calibri"/>
          <w:sz w:val="20"/>
          <w:szCs w:val="20"/>
          <w:lang w:val="en-GB"/>
        </w:rPr>
      </w:pPr>
      <w:r w:rsidRPr="008D4050">
        <w:rPr>
          <w:rFonts w:ascii="Calibri" w:hAnsi="Calibri"/>
          <w:sz w:val="20"/>
          <w:szCs w:val="20"/>
          <w:lang w:val="en-GB"/>
        </w:rPr>
        <w:t xml:space="preserve">The objective of the PPG is to develop a full-sized project that aims to </w:t>
      </w:r>
      <w:r w:rsidR="003F57F6" w:rsidRPr="008D4050">
        <w:rPr>
          <w:rFonts w:ascii="Calibri" w:hAnsi="Calibri"/>
          <w:sz w:val="20"/>
          <w:szCs w:val="20"/>
          <w:lang w:val="en-GB"/>
        </w:rPr>
        <w:t xml:space="preserve">support the </w:t>
      </w:r>
      <w:r w:rsidR="00EA0218">
        <w:rPr>
          <w:rFonts w:ascii="Calibri" w:hAnsi="Calibri"/>
          <w:sz w:val="20"/>
          <w:szCs w:val="20"/>
          <w:lang w:val="en-GB"/>
        </w:rPr>
        <w:t>Botswana</w:t>
      </w:r>
      <w:r w:rsidR="003F57F6" w:rsidRPr="008D4050">
        <w:rPr>
          <w:rFonts w:ascii="Calibri" w:hAnsi="Calibri"/>
          <w:sz w:val="20"/>
          <w:szCs w:val="20"/>
          <w:lang w:val="en-GB"/>
        </w:rPr>
        <w:t xml:space="preserve"> government to effectively address </w:t>
      </w:r>
      <w:r w:rsidR="00FF73DA">
        <w:rPr>
          <w:rFonts w:ascii="Calibri" w:hAnsi="Calibri"/>
          <w:sz w:val="20"/>
          <w:szCs w:val="20"/>
          <w:lang w:val="en-GB"/>
        </w:rPr>
        <w:t xml:space="preserve">the challenges facing dryland communities and ecosystems in the Kgalagadi and Ghanzi district. Specifically, the project will focus on promoting the flow of agro-ecosystem services as well as protecting wildlife species threatened with illegal trade and trafficking as well as retaliation from farming communities whose livestock falls prey to predator species such as lions, cheetahs and African wild dog. </w:t>
      </w:r>
      <w:r w:rsidR="00235C19" w:rsidRPr="008D4050">
        <w:rPr>
          <w:rFonts w:ascii="Calibri" w:hAnsi="Calibri"/>
          <w:sz w:val="20"/>
          <w:szCs w:val="20"/>
          <w:lang w:val="en-GB"/>
        </w:rPr>
        <w:t>The project will be led by the Ministry of Environment</w:t>
      </w:r>
      <w:r w:rsidR="00FF73DA">
        <w:rPr>
          <w:rFonts w:ascii="Calibri" w:hAnsi="Calibri"/>
          <w:sz w:val="20"/>
          <w:szCs w:val="20"/>
          <w:lang w:val="en-GB"/>
        </w:rPr>
        <w:t>, Wildlife and Tourism (the Departments of Forestry and Range Resources, Department of Environmental Affairs and the Department of Wildlife and National Parks)</w:t>
      </w:r>
      <w:r w:rsidR="00235C19" w:rsidRPr="008D4050">
        <w:rPr>
          <w:rFonts w:ascii="Calibri" w:hAnsi="Calibri"/>
          <w:sz w:val="20"/>
          <w:szCs w:val="20"/>
          <w:lang w:val="en-GB"/>
        </w:rPr>
        <w:t xml:space="preserve">, </w:t>
      </w:r>
      <w:r w:rsidR="00FF73DA">
        <w:rPr>
          <w:rFonts w:ascii="Calibri" w:hAnsi="Calibri"/>
          <w:sz w:val="20"/>
          <w:szCs w:val="20"/>
          <w:lang w:val="en-GB"/>
        </w:rPr>
        <w:t xml:space="preserve">and </w:t>
      </w:r>
      <w:r w:rsidR="00235C19" w:rsidRPr="008D4050">
        <w:rPr>
          <w:rFonts w:ascii="Calibri" w:hAnsi="Calibri"/>
          <w:sz w:val="20"/>
          <w:szCs w:val="20"/>
          <w:lang w:val="en-GB"/>
        </w:rPr>
        <w:t xml:space="preserve">implemented with a wide range of </w:t>
      </w:r>
      <w:r w:rsidR="003B1C33" w:rsidRPr="008D4050">
        <w:rPr>
          <w:rFonts w:ascii="Calibri" w:hAnsi="Calibri"/>
          <w:sz w:val="20"/>
          <w:szCs w:val="20"/>
          <w:lang w:val="en-GB"/>
        </w:rPr>
        <w:t>government</w:t>
      </w:r>
      <w:r w:rsidR="00235C19" w:rsidRPr="008D4050">
        <w:rPr>
          <w:rFonts w:ascii="Calibri" w:hAnsi="Calibri"/>
          <w:sz w:val="20"/>
          <w:szCs w:val="20"/>
          <w:lang w:val="en-GB"/>
        </w:rPr>
        <w:t xml:space="preserve"> agencies, </w:t>
      </w:r>
      <w:r w:rsidR="003E769B">
        <w:rPr>
          <w:rFonts w:ascii="Calibri" w:hAnsi="Calibri"/>
          <w:sz w:val="20"/>
          <w:szCs w:val="20"/>
          <w:lang w:val="en-GB"/>
        </w:rPr>
        <w:t xml:space="preserve">including the Botswana Police Service, local authorities (district councils and district administration), NGOs and CBOs operating in the area, and research institutions. </w:t>
      </w:r>
    </w:p>
    <w:p w:rsidR="008A01B0" w:rsidRPr="008D4050" w:rsidRDefault="003E769B" w:rsidP="008A01B0">
      <w:pPr>
        <w:jc w:val="both"/>
        <w:rPr>
          <w:rFonts w:ascii="Calibri" w:hAnsi="Calibri"/>
          <w:sz w:val="20"/>
          <w:szCs w:val="20"/>
          <w:lang w:val="en-GB"/>
        </w:rPr>
      </w:pPr>
      <w:r>
        <w:rPr>
          <w:rFonts w:ascii="Calibri" w:hAnsi="Calibri"/>
          <w:sz w:val="20"/>
          <w:szCs w:val="20"/>
          <w:lang w:val="en-GB"/>
        </w:rPr>
        <w:t>UNDP Botswana</w:t>
      </w:r>
      <w:r w:rsidR="008A01B0" w:rsidRPr="008D4050">
        <w:rPr>
          <w:rFonts w:ascii="Calibri" w:hAnsi="Calibri"/>
          <w:sz w:val="20"/>
          <w:szCs w:val="20"/>
          <w:lang w:val="en-GB"/>
        </w:rPr>
        <w:t xml:space="preserve"> will lead the project development pro</w:t>
      </w:r>
      <w:r>
        <w:rPr>
          <w:rFonts w:ascii="Calibri" w:hAnsi="Calibri"/>
          <w:sz w:val="20"/>
          <w:szCs w:val="20"/>
          <w:lang w:val="en-GB"/>
        </w:rPr>
        <w:t xml:space="preserve">cess and manage the PPG budget </w:t>
      </w:r>
      <w:r w:rsidR="008A01B0" w:rsidRPr="008D4050">
        <w:rPr>
          <w:rFonts w:ascii="Calibri" w:hAnsi="Calibri"/>
          <w:sz w:val="20"/>
          <w:szCs w:val="20"/>
          <w:lang w:val="en-GB"/>
        </w:rPr>
        <w:t xml:space="preserve">presented in Section III “Total Budget and Work Plan”. UNDP </w:t>
      </w:r>
      <w:r>
        <w:rPr>
          <w:rFonts w:ascii="Calibri" w:hAnsi="Calibri"/>
          <w:sz w:val="20"/>
          <w:szCs w:val="20"/>
          <w:lang w:val="en-GB"/>
        </w:rPr>
        <w:t>Botswana</w:t>
      </w:r>
      <w:r w:rsidR="008E0B2A" w:rsidRPr="008D4050">
        <w:rPr>
          <w:rFonts w:ascii="Calibri" w:hAnsi="Calibri"/>
          <w:sz w:val="20"/>
          <w:szCs w:val="20"/>
          <w:lang w:val="en-GB"/>
        </w:rPr>
        <w:t xml:space="preserve"> </w:t>
      </w:r>
      <w:r w:rsidR="008A01B0" w:rsidRPr="008D4050">
        <w:rPr>
          <w:rFonts w:ascii="Calibri" w:hAnsi="Calibri"/>
          <w:sz w:val="20"/>
          <w:szCs w:val="20"/>
          <w:lang w:val="en-GB"/>
        </w:rPr>
        <w:t>will be responsible for the selection and recruitment of PPG consultants (local and international)</w:t>
      </w:r>
      <w:r>
        <w:rPr>
          <w:rFonts w:ascii="Calibri" w:hAnsi="Calibri"/>
          <w:sz w:val="20"/>
          <w:szCs w:val="20"/>
          <w:lang w:val="en-GB"/>
        </w:rPr>
        <w:t xml:space="preserve"> and managing their contracts</w:t>
      </w:r>
      <w:r w:rsidR="008A01B0" w:rsidRPr="008D4050">
        <w:rPr>
          <w:rFonts w:ascii="Calibri" w:hAnsi="Calibri"/>
          <w:sz w:val="20"/>
          <w:szCs w:val="20"/>
          <w:lang w:val="en-GB"/>
        </w:rPr>
        <w:t xml:space="preserve"> in consultation with the </w:t>
      </w:r>
      <w:r>
        <w:rPr>
          <w:rFonts w:ascii="Calibri" w:hAnsi="Calibri"/>
          <w:sz w:val="20"/>
          <w:szCs w:val="20"/>
          <w:lang w:val="en-GB"/>
        </w:rPr>
        <w:t>UNDP-GEF Regional Coordination Unit (the relevant Technical Advisors)</w:t>
      </w:r>
      <w:r w:rsidR="008A01B0" w:rsidRPr="008D4050">
        <w:rPr>
          <w:rFonts w:ascii="Calibri" w:hAnsi="Calibri"/>
          <w:sz w:val="20"/>
          <w:szCs w:val="20"/>
          <w:lang w:val="en-GB"/>
        </w:rPr>
        <w:t xml:space="preserve">, developing TORs, arranging travel and meetings, maintaining project disbursements. </w:t>
      </w:r>
    </w:p>
    <w:p w:rsidR="008A01B0" w:rsidRPr="008D4050" w:rsidRDefault="008A01B0" w:rsidP="008A01B0">
      <w:pPr>
        <w:jc w:val="both"/>
        <w:rPr>
          <w:rFonts w:ascii="Calibri" w:hAnsi="Calibri"/>
          <w:sz w:val="20"/>
          <w:szCs w:val="20"/>
          <w:lang w:val="en-GB"/>
        </w:rPr>
      </w:pPr>
    </w:p>
    <w:p w:rsidR="008A01B0" w:rsidRPr="008D4050" w:rsidRDefault="008A01B0" w:rsidP="008A01B0">
      <w:pPr>
        <w:jc w:val="both"/>
        <w:rPr>
          <w:rFonts w:ascii="Calibri" w:hAnsi="Calibri"/>
          <w:sz w:val="20"/>
          <w:szCs w:val="20"/>
          <w:lang w:val="en-GB"/>
        </w:rPr>
      </w:pPr>
      <w:r w:rsidRPr="008D4050">
        <w:rPr>
          <w:rFonts w:ascii="Calibri" w:hAnsi="Calibri"/>
          <w:sz w:val="20"/>
          <w:szCs w:val="20"/>
          <w:lang w:val="en-GB"/>
        </w:rPr>
        <w:t>Quality assurance and technical advice for the full project development will be provided by the UNDP GEF Regional Technical Adviser</w:t>
      </w:r>
      <w:r w:rsidR="003E769B">
        <w:rPr>
          <w:rFonts w:ascii="Calibri" w:hAnsi="Calibri"/>
          <w:sz w:val="20"/>
          <w:szCs w:val="20"/>
          <w:lang w:val="en-GB"/>
        </w:rPr>
        <w:t xml:space="preserve"> for Ecosystems and Biodiversity based in the Addis Ababa </w:t>
      </w:r>
      <w:r w:rsidRPr="008D4050">
        <w:rPr>
          <w:rFonts w:ascii="Calibri" w:hAnsi="Calibri"/>
          <w:sz w:val="20"/>
          <w:szCs w:val="20"/>
          <w:lang w:val="en-GB"/>
        </w:rPr>
        <w:t xml:space="preserve">Regional </w:t>
      </w:r>
      <w:r w:rsidR="003E769B">
        <w:rPr>
          <w:rFonts w:ascii="Calibri" w:hAnsi="Calibri"/>
          <w:sz w:val="20"/>
          <w:szCs w:val="20"/>
          <w:lang w:val="en-GB"/>
        </w:rPr>
        <w:t>Service Center/</w:t>
      </w:r>
      <w:r w:rsidRPr="008D4050">
        <w:rPr>
          <w:rFonts w:ascii="Calibri" w:hAnsi="Calibri"/>
          <w:sz w:val="20"/>
          <w:szCs w:val="20"/>
          <w:lang w:val="en-GB"/>
        </w:rPr>
        <w:t>Hub.</w:t>
      </w:r>
    </w:p>
    <w:p w:rsidR="008A01B0" w:rsidRPr="008D4050" w:rsidRDefault="008A01B0" w:rsidP="008A01B0">
      <w:pPr>
        <w:jc w:val="both"/>
        <w:rPr>
          <w:rFonts w:ascii="Calibri" w:hAnsi="Calibri"/>
          <w:sz w:val="20"/>
          <w:szCs w:val="20"/>
          <w:lang w:val="en-GB"/>
        </w:rPr>
      </w:pPr>
    </w:p>
    <w:p w:rsidR="008A01B0" w:rsidRPr="00C30DBB" w:rsidRDefault="008A01B0" w:rsidP="008A01B0">
      <w:pPr>
        <w:jc w:val="both"/>
        <w:rPr>
          <w:rFonts w:ascii="Calibri" w:hAnsi="Calibri"/>
          <w:sz w:val="20"/>
          <w:szCs w:val="20"/>
          <w:lang w:val="en-GB"/>
        </w:rPr>
      </w:pPr>
      <w:r w:rsidRPr="008D4050">
        <w:rPr>
          <w:rFonts w:ascii="Calibri" w:hAnsi="Calibri"/>
          <w:sz w:val="20"/>
          <w:szCs w:val="20"/>
          <w:lang w:val="en-GB"/>
        </w:rPr>
        <w:t>A PPG working group</w:t>
      </w:r>
      <w:r w:rsidR="003E769B">
        <w:rPr>
          <w:rFonts w:ascii="Calibri" w:hAnsi="Calibri"/>
          <w:sz w:val="20"/>
          <w:szCs w:val="20"/>
          <w:lang w:val="en-GB"/>
        </w:rPr>
        <w:t>/technical advisory committee</w:t>
      </w:r>
      <w:r w:rsidRPr="008D4050">
        <w:rPr>
          <w:rFonts w:ascii="Calibri" w:hAnsi="Calibri"/>
          <w:sz w:val="20"/>
          <w:szCs w:val="20"/>
          <w:lang w:val="en-GB"/>
        </w:rPr>
        <w:t xml:space="preserve"> will be established to guide, review and endorse PPG outcomes. The </w:t>
      </w:r>
      <w:r w:rsidR="002A1424" w:rsidRPr="008D4050">
        <w:rPr>
          <w:rFonts w:ascii="Calibri" w:hAnsi="Calibri"/>
          <w:sz w:val="20"/>
          <w:szCs w:val="20"/>
          <w:lang w:val="en-GB"/>
        </w:rPr>
        <w:t xml:space="preserve">Ministry of Environment and </w:t>
      </w:r>
      <w:r w:rsidR="003E769B">
        <w:rPr>
          <w:rFonts w:ascii="Calibri" w:hAnsi="Calibri"/>
          <w:sz w:val="20"/>
          <w:szCs w:val="20"/>
          <w:lang w:val="en-GB"/>
        </w:rPr>
        <w:t>Wildlife and Tourism (MEWT)</w:t>
      </w:r>
      <w:r w:rsidR="002A1424" w:rsidRPr="008D4050">
        <w:rPr>
          <w:rFonts w:ascii="Calibri" w:hAnsi="Calibri"/>
          <w:sz w:val="20"/>
          <w:szCs w:val="20"/>
          <w:lang w:val="en-GB"/>
        </w:rPr>
        <w:t xml:space="preserve"> </w:t>
      </w:r>
      <w:r w:rsidRPr="008D4050">
        <w:rPr>
          <w:rFonts w:ascii="Calibri" w:hAnsi="Calibri"/>
          <w:sz w:val="20"/>
          <w:szCs w:val="20"/>
          <w:lang w:val="en-GB"/>
        </w:rPr>
        <w:t xml:space="preserve">will chair the </w:t>
      </w:r>
      <w:r w:rsidR="003E769B">
        <w:rPr>
          <w:rFonts w:ascii="Calibri" w:hAnsi="Calibri"/>
          <w:sz w:val="20"/>
          <w:szCs w:val="20"/>
          <w:lang w:val="en-GB"/>
        </w:rPr>
        <w:t>Advisory</w:t>
      </w:r>
      <w:r w:rsidRPr="008D4050">
        <w:rPr>
          <w:rFonts w:ascii="Calibri" w:hAnsi="Calibri"/>
          <w:sz w:val="20"/>
          <w:szCs w:val="20"/>
          <w:lang w:val="en-GB"/>
        </w:rPr>
        <w:t xml:space="preserve"> Group</w:t>
      </w:r>
      <w:r w:rsidR="003E769B">
        <w:rPr>
          <w:rFonts w:ascii="Calibri" w:hAnsi="Calibri"/>
          <w:sz w:val="20"/>
          <w:szCs w:val="20"/>
          <w:lang w:val="en-GB"/>
        </w:rPr>
        <w:t>, supported by the UNDP Country Office</w:t>
      </w:r>
      <w:r w:rsidRPr="008D4050">
        <w:rPr>
          <w:rFonts w:ascii="Calibri" w:hAnsi="Calibri"/>
          <w:sz w:val="20"/>
          <w:szCs w:val="20"/>
          <w:lang w:val="en-GB"/>
        </w:rPr>
        <w:t xml:space="preserve">. Regular consultations (working meetings) will be carried out among key PPG stakeholders to ensure </w:t>
      </w:r>
      <w:r w:rsidRPr="00C30DBB">
        <w:rPr>
          <w:rFonts w:ascii="Calibri" w:hAnsi="Calibri"/>
          <w:sz w:val="20"/>
          <w:szCs w:val="20"/>
          <w:lang w:val="en-GB"/>
        </w:rPr>
        <w:t>that the PPG phase delivers the full size project document in line with UNDP and GEF requirements.</w:t>
      </w:r>
    </w:p>
    <w:p w:rsidR="002A1424" w:rsidRPr="00C30DBB" w:rsidRDefault="002A1424" w:rsidP="008A01B0">
      <w:pPr>
        <w:jc w:val="both"/>
        <w:rPr>
          <w:rFonts w:ascii="Calibri" w:hAnsi="Calibri"/>
          <w:sz w:val="20"/>
          <w:szCs w:val="20"/>
          <w:lang w:val="en-GB"/>
        </w:rPr>
      </w:pPr>
    </w:p>
    <w:p w:rsidR="00023371" w:rsidRPr="00C30DBB" w:rsidRDefault="00023371" w:rsidP="00023371">
      <w:pPr>
        <w:jc w:val="both"/>
        <w:rPr>
          <w:rFonts w:ascii="Calibri" w:hAnsi="Calibri"/>
          <w:sz w:val="20"/>
          <w:szCs w:val="20"/>
          <w:lang w:val="en-GB"/>
        </w:rPr>
      </w:pPr>
      <w:r w:rsidRPr="00C30DBB">
        <w:rPr>
          <w:rFonts w:ascii="Calibri" w:hAnsi="Calibri"/>
          <w:sz w:val="20"/>
          <w:szCs w:val="20"/>
          <w:lang w:val="en-GB"/>
        </w:rPr>
        <w:t xml:space="preserve">This Project falls under GEF-6 Programme 3 Global Partnership on Wildlife Conservation and Crime Prevention for Sustainable Development, comprising one global coordination project and </w:t>
      </w:r>
      <w:r w:rsidR="00620527" w:rsidRPr="00C30DBB">
        <w:rPr>
          <w:rFonts w:ascii="Calibri" w:hAnsi="Calibri"/>
          <w:sz w:val="20"/>
          <w:szCs w:val="20"/>
          <w:lang w:val="en-GB"/>
        </w:rPr>
        <w:t xml:space="preserve">a series of </w:t>
      </w:r>
      <w:r w:rsidRPr="00C30DBB">
        <w:rPr>
          <w:rFonts w:ascii="Calibri" w:hAnsi="Calibri"/>
          <w:sz w:val="20"/>
          <w:szCs w:val="20"/>
          <w:lang w:val="en-GB"/>
        </w:rPr>
        <w:t xml:space="preserve">national child projects. </w:t>
      </w:r>
      <w:r w:rsidR="00FA232E" w:rsidRPr="00C30DBB">
        <w:rPr>
          <w:rFonts w:ascii="Calibri" w:hAnsi="Calibri"/>
          <w:sz w:val="20"/>
          <w:szCs w:val="20"/>
          <w:lang w:val="en-GB"/>
        </w:rPr>
        <w:t>A</w:t>
      </w:r>
      <w:r w:rsidRPr="00C30DBB">
        <w:rPr>
          <w:rFonts w:ascii="Calibri" w:hAnsi="Calibri"/>
          <w:sz w:val="20"/>
          <w:szCs w:val="20"/>
          <w:lang w:val="en-GB"/>
        </w:rPr>
        <w:t xml:space="preserve"> global coordination project </w:t>
      </w:r>
      <w:r w:rsidR="00FA232E" w:rsidRPr="00C30DBB">
        <w:rPr>
          <w:rFonts w:ascii="Calibri" w:hAnsi="Calibri"/>
          <w:sz w:val="20"/>
          <w:szCs w:val="20"/>
          <w:lang w:val="en-GB"/>
        </w:rPr>
        <w:t>‘</w:t>
      </w:r>
      <w:r w:rsidRPr="00C30DBB">
        <w:rPr>
          <w:rFonts w:ascii="Calibri" w:hAnsi="Calibri"/>
          <w:sz w:val="20"/>
          <w:szCs w:val="20"/>
          <w:lang w:val="en-GB"/>
        </w:rPr>
        <w:t xml:space="preserve">Coordinate Action and Learning to Combat Wildlife </w:t>
      </w:r>
      <w:r w:rsidR="00FA232E" w:rsidRPr="00C30DBB">
        <w:rPr>
          <w:rFonts w:ascii="Calibri" w:hAnsi="Calibri"/>
          <w:sz w:val="20"/>
          <w:szCs w:val="20"/>
          <w:lang w:val="en-GB"/>
        </w:rPr>
        <w:t>Crime’</w:t>
      </w:r>
      <w:r w:rsidRPr="00C30DBB">
        <w:rPr>
          <w:rFonts w:ascii="Calibri" w:hAnsi="Calibri"/>
          <w:sz w:val="20"/>
          <w:szCs w:val="20"/>
          <w:lang w:val="en-GB"/>
        </w:rPr>
        <w:t xml:space="preserve">, is also being prepared by the World Bank and UNDP. The </w:t>
      </w:r>
      <w:r w:rsidR="00FA232E" w:rsidRPr="00C30DBB">
        <w:rPr>
          <w:rFonts w:ascii="Calibri" w:hAnsi="Calibri"/>
          <w:sz w:val="20"/>
          <w:szCs w:val="20"/>
          <w:lang w:val="en-GB"/>
        </w:rPr>
        <w:t>Botswana</w:t>
      </w:r>
      <w:r w:rsidRPr="00C30DBB">
        <w:rPr>
          <w:rFonts w:ascii="Calibri" w:hAnsi="Calibri"/>
          <w:sz w:val="20"/>
          <w:szCs w:val="20"/>
          <w:lang w:val="en-GB"/>
        </w:rPr>
        <w:t xml:space="preserve"> PPG will work closely with the global coordination project PPG to ensure synergies of the PPG work and project implementation, as well as to eliminate duplication of efforts.  The PPG will be supported closely by the environment team of UNDP Country Office, Regional Technical Adviser in </w:t>
      </w:r>
      <w:r w:rsidR="00FA232E" w:rsidRPr="00C30DBB">
        <w:rPr>
          <w:rFonts w:ascii="Calibri" w:hAnsi="Calibri"/>
          <w:sz w:val="20"/>
          <w:szCs w:val="20"/>
          <w:lang w:val="en-GB"/>
        </w:rPr>
        <w:t>Addis Ababa</w:t>
      </w:r>
      <w:r w:rsidRPr="00C30DBB">
        <w:rPr>
          <w:rFonts w:ascii="Calibri" w:hAnsi="Calibri"/>
          <w:sz w:val="20"/>
          <w:szCs w:val="20"/>
          <w:lang w:val="en-GB"/>
        </w:rPr>
        <w:t xml:space="preserve">, as well as by the UNDP </w:t>
      </w:r>
      <w:r w:rsidR="00FA232E" w:rsidRPr="00C30DBB">
        <w:rPr>
          <w:rFonts w:ascii="Calibri" w:hAnsi="Calibri"/>
          <w:sz w:val="20"/>
          <w:szCs w:val="20"/>
          <w:lang w:val="en-GB"/>
        </w:rPr>
        <w:t>G</w:t>
      </w:r>
      <w:r w:rsidRPr="00C30DBB">
        <w:rPr>
          <w:rFonts w:ascii="Calibri" w:hAnsi="Calibri"/>
          <w:sz w:val="20"/>
          <w:szCs w:val="20"/>
          <w:lang w:val="en-GB"/>
        </w:rPr>
        <w:t>lobal Wildlife Enforcement Adviser</w:t>
      </w:r>
      <w:r w:rsidR="00FA232E" w:rsidRPr="00C30DBB">
        <w:rPr>
          <w:rFonts w:ascii="Calibri" w:hAnsi="Calibri"/>
          <w:sz w:val="20"/>
          <w:szCs w:val="20"/>
          <w:lang w:val="en-GB"/>
        </w:rPr>
        <w:t>, also based in Addis Ababa</w:t>
      </w:r>
      <w:r w:rsidRPr="00C30DBB">
        <w:rPr>
          <w:rFonts w:ascii="Calibri" w:hAnsi="Calibri"/>
          <w:sz w:val="20"/>
          <w:szCs w:val="20"/>
          <w:lang w:val="en-GB"/>
        </w:rPr>
        <w:t xml:space="preserve">. </w:t>
      </w:r>
    </w:p>
    <w:p w:rsidR="008A01B0" w:rsidRPr="00C30DBB" w:rsidRDefault="008A01B0" w:rsidP="008A01B0">
      <w:pPr>
        <w:rPr>
          <w:rFonts w:ascii="Calibri" w:hAnsi="Calibri"/>
          <w:sz w:val="20"/>
          <w:szCs w:val="20"/>
          <w:lang w:val="en-GB"/>
        </w:rPr>
      </w:pPr>
    </w:p>
    <w:p w:rsidR="002F26E2" w:rsidRPr="00C30DBB" w:rsidRDefault="00EC5F53" w:rsidP="002F26E2">
      <w:pPr>
        <w:rPr>
          <w:rFonts w:ascii="Calibri" w:hAnsi="Calibri"/>
          <w:sz w:val="20"/>
          <w:szCs w:val="20"/>
          <w:lang w:val="en-GB"/>
        </w:rPr>
      </w:pPr>
      <w:r w:rsidRPr="00C30DBB">
        <w:rPr>
          <w:rFonts w:ascii="Calibri" w:hAnsi="Calibri"/>
          <w:sz w:val="20"/>
          <w:szCs w:val="20"/>
          <w:lang w:val="en-GB"/>
        </w:rPr>
        <w:t xml:space="preserve">During the initiation plan period, a number of </w:t>
      </w:r>
      <w:r w:rsidR="00C91A8C" w:rsidRPr="00C30DBB">
        <w:rPr>
          <w:rFonts w:ascii="Calibri" w:hAnsi="Calibri"/>
          <w:sz w:val="20"/>
          <w:szCs w:val="20"/>
          <w:lang w:val="en-GB"/>
        </w:rPr>
        <w:t xml:space="preserve">studies and stakeholder consultations </w:t>
      </w:r>
      <w:r w:rsidRPr="00C30DBB">
        <w:rPr>
          <w:rFonts w:ascii="Calibri" w:hAnsi="Calibri"/>
          <w:sz w:val="20"/>
          <w:szCs w:val="20"/>
          <w:lang w:val="en-GB"/>
        </w:rPr>
        <w:t xml:space="preserve">will be undertaken with </w:t>
      </w:r>
      <w:r w:rsidR="00C50BE6" w:rsidRPr="00C30DBB">
        <w:rPr>
          <w:rFonts w:ascii="Calibri" w:hAnsi="Calibri"/>
          <w:sz w:val="20"/>
          <w:szCs w:val="20"/>
          <w:lang w:val="en-GB"/>
        </w:rPr>
        <w:t>a</w:t>
      </w:r>
      <w:r w:rsidRPr="00C30DBB">
        <w:rPr>
          <w:rFonts w:ascii="Calibri" w:hAnsi="Calibri"/>
          <w:sz w:val="20"/>
          <w:szCs w:val="20"/>
          <w:lang w:val="en-GB"/>
        </w:rPr>
        <w:t xml:space="preserve"> view to further develop</w:t>
      </w:r>
      <w:r w:rsidR="00EF777E" w:rsidRPr="00C30DBB">
        <w:rPr>
          <w:rFonts w:ascii="Calibri" w:hAnsi="Calibri"/>
          <w:sz w:val="20"/>
          <w:szCs w:val="20"/>
          <w:lang w:val="en-GB"/>
        </w:rPr>
        <w:t>ing</w:t>
      </w:r>
      <w:r w:rsidRPr="00C30DBB">
        <w:rPr>
          <w:rFonts w:ascii="Calibri" w:hAnsi="Calibri"/>
          <w:sz w:val="20"/>
          <w:szCs w:val="20"/>
          <w:lang w:val="en-GB"/>
        </w:rPr>
        <w:t xml:space="preserve"> </w:t>
      </w:r>
      <w:r w:rsidR="00C91A8C" w:rsidRPr="00C30DBB">
        <w:rPr>
          <w:rFonts w:ascii="Calibri" w:hAnsi="Calibri"/>
          <w:sz w:val="20"/>
          <w:szCs w:val="20"/>
          <w:lang w:val="en-GB"/>
        </w:rPr>
        <w:t>the approved project concept (</w:t>
      </w:r>
      <w:r w:rsidRPr="00C30DBB">
        <w:rPr>
          <w:rFonts w:ascii="Calibri" w:hAnsi="Calibri"/>
          <w:sz w:val="20"/>
          <w:szCs w:val="20"/>
          <w:lang w:val="en-GB"/>
        </w:rPr>
        <w:t xml:space="preserve">see </w:t>
      </w:r>
      <w:r w:rsidR="008E79E4" w:rsidRPr="00C30DBB">
        <w:rPr>
          <w:rFonts w:ascii="Calibri" w:hAnsi="Calibri"/>
          <w:sz w:val="20"/>
          <w:szCs w:val="20"/>
          <w:lang w:val="en-GB"/>
        </w:rPr>
        <w:t>GEF PIF attached in Annex 3</w:t>
      </w:r>
      <w:r w:rsidR="00C91A8C" w:rsidRPr="00C30DBB">
        <w:rPr>
          <w:rFonts w:ascii="Calibri" w:hAnsi="Calibri"/>
          <w:sz w:val="20"/>
          <w:szCs w:val="20"/>
          <w:lang w:val="en-GB"/>
        </w:rPr>
        <w:t xml:space="preserve">) </w:t>
      </w:r>
      <w:r w:rsidRPr="00C30DBB">
        <w:rPr>
          <w:rFonts w:ascii="Calibri" w:hAnsi="Calibri"/>
          <w:sz w:val="20"/>
          <w:szCs w:val="20"/>
          <w:lang w:val="en-GB"/>
        </w:rPr>
        <w:t>in</w:t>
      </w:r>
      <w:r w:rsidR="00C91A8C" w:rsidRPr="00C30DBB">
        <w:rPr>
          <w:rFonts w:ascii="Calibri" w:hAnsi="Calibri"/>
          <w:sz w:val="20"/>
          <w:szCs w:val="20"/>
          <w:lang w:val="en-GB"/>
        </w:rPr>
        <w:t xml:space="preserve">to a fully formulated project document.  </w:t>
      </w:r>
      <w:r w:rsidR="00F57182" w:rsidRPr="00C30DBB">
        <w:rPr>
          <w:rFonts w:ascii="Calibri" w:hAnsi="Calibri"/>
          <w:sz w:val="20"/>
          <w:szCs w:val="20"/>
          <w:lang w:val="en-GB"/>
        </w:rPr>
        <w:t>The final</w:t>
      </w:r>
      <w:r w:rsidR="00AA2AF5" w:rsidRPr="00C30DBB">
        <w:rPr>
          <w:rFonts w:ascii="Calibri" w:hAnsi="Calibri"/>
          <w:sz w:val="20"/>
          <w:szCs w:val="20"/>
          <w:lang w:val="en-GB"/>
        </w:rPr>
        <w:t xml:space="preserve"> output</w:t>
      </w:r>
      <w:r w:rsidR="00F57182" w:rsidRPr="00C30DBB">
        <w:rPr>
          <w:rFonts w:ascii="Calibri" w:hAnsi="Calibri"/>
          <w:sz w:val="20"/>
          <w:szCs w:val="20"/>
          <w:lang w:val="en-GB"/>
        </w:rPr>
        <w:t xml:space="preserve"> of the </w:t>
      </w:r>
      <w:r w:rsidR="00AA2AF5" w:rsidRPr="00C30DBB">
        <w:rPr>
          <w:rFonts w:ascii="Calibri" w:hAnsi="Calibri"/>
          <w:sz w:val="20"/>
          <w:szCs w:val="20"/>
          <w:lang w:val="en-GB"/>
        </w:rPr>
        <w:t xml:space="preserve">initiation plan will be a </w:t>
      </w:r>
      <w:hyperlink r:id="rId11" w:history="1">
        <w:r w:rsidR="00AA2AF5" w:rsidRPr="00C30DBB">
          <w:rPr>
            <w:rStyle w:val="Hyperlink"/>
            <w:rFonts w:ascii="Calibri" w:hAnsi="Calibri"/>
            <w:sz w:val="20"/>
            <w:szCs w:val="20"/>
            <w:lang w:val="en-GB"/>
          </w:rPr>
          <w:t>UNDP-</w:t>
        </w:r>
        <w:r w:rsidR="00F57182" w:rsidRPr="00C30DBB">
          <w:rPr>
            <w:rStyle w:val="Hyperlink"/>
            <w:rFonts w:ascii="Calibri" w:hAnsi="Calibri"/>
            <w:sz w:val="20"/>
            <w:szCs w:val="20"/>
            <w:lang w:val="en-GB"/>
          </w:rPr>
          <w:t xml:space="preserve">GEF </w:t>
        </w:r>
        <w:r w:rsidR="00AA2AF5" w:rsidRPr="00C30DBB">
          <w:rPr>
            <w:rStyle w:val="Hyperlink"/>
            <w:rFonts w:ascii="Calibri" w:hAnsi="Calibri"/>
            <w:sz w:val="20"/>
            <w:szCs w:val="20"/>
            <w:lang w:val="en-GB"/>
          </w:rPr>
          <w:t>project document</w:t>
        </w:r>
      </w:hyperlink>
      <w:r w:rsidR="00AA2AF5" w:rsidRPr="00C30DBB">
        <w:rPr>
          <w:rFonts w:ascii="Calibri" w:hAnsi="Calibri"/>
          <w:sz w:val="20"/>
          <w:szCs w:val="20"/>
          <w:lang w:val="en-GB"/>
        </w:rPr>
        <w:t xml:space="preserve"> </w:t>
      </w:r>
      <w:r w:rsidR="002F26E2" w:rsidRPr="00C30DBB">
        <w:rPr>
          <w:rFonts w:ascii="Calibri" w:hAnsi="Calibri"/>
          <w:sz w:val="20"/>
          <w:szCs w:val="20"/>
          <w:lang w:val="en-GB"/>
        </w:rPr>
        <w:t xml:space="preserve">and </w:t>
      </w:r>
      <w:hyperlink r:id="rId12" w:history="1">
        <w:r w:rsidR="002F26E2" w:rsidRPr="00C30DBB">
          <w:rPr>
            <w:rStyle w:val="Hyperlink"/>
            <w:rFonts w:ascii="Calibri" w:hAnsi="Calibri"/>
            <w:sz w:val="20"/>
            <w:szCs w:val="20"/>
            <w:lang w:val="en-GB"/>
          </w:rPr>
          <w:t>GEF CEO endorsement template</w:t>
        </w:r>
      </w:hyperlink>
      <w:r w:rsidR="00C953A4" w:rsidRPr="00C30DBB">
        <w:rPr>
          <w:rFonts w:ascii="Calibri" w:hAnsi="Calibri"/>
          <w:sz w:val="20"/>
          <w:szCs w:val="20"/>
          <w:lang w:val="en-GB"/>
        </w:rPr>
        <w:t xml:space="preserve">, with GEF Tracking Tools </w:t>
      </w:r>
      <w:r w:rsidR="00AA2AF5" w:rsidRPr="00C30DBB">
        <w:rPr>
          <w:rFonts w:ascii="Calibri" w:hAnsi="Calibri"/>
          <w:sz w:val="20"/>
          <w:szCs w:val="20"/>
          <w:lang w:val="en-GB"/>
        </w:rPr>
        <w:t xml:space="preserve">ready for </w:t>
      </w:r>
      <w:r w:rsidR="00F57182" w:rsidRPr="00C30DBB">
        <w:rPr>
          <w:rFonts w:ascii="Calibri" w:hAnsi="Calibri"/>
          <w:sz w:val="20"/>
          <w:szCs w:val="20"/>
          <w:lang w:val="en-GB"/>
        </w:rPr>
        <w:t>submission to UNDP and GEF</w:t>
      </w:r>
      <w:r w:rsidR="00AA2AF5" w:rsidRPr="00C30DBB">
        <w:rPr>
          <w:rFonts w:ascii="Calibri" w:hAnsi="Calibri"/>
          <w:sz w:val="20"/>
          <w:szCs w:val="20"/>
          <w:lang w:val="en-GB"/>
        </w:rPr>
        <w:t xml:space="preserve">.  </w:t>
      </w:r>
    </w:p>
    <w:p w:rsidR="00A44AB5" w:rsidRPr="00C30DBB" w:rsidRDefault="00A44AB5" w:rsidP="00A44AB5">
      <w:pPr>
        <w:rPr>
          <w:rFonts w:ascii="Calibri" w:hAnsi="Calibri"/>
          <w:sz w:val="20"/>
          <w:szCs w:val="20"/>
          <w:lang w:val="en-GB"/>
        </w:rPr>
      </w:pPr>
    </w:p>
    <w:p w:rsidR="00F57182" w:rsidRPr="00C30DBB" w:rsidRDefault="00F57182" w:rsidP="00802664">
      <w:pPr>
        <w:numPr>
          <w:ilvl w:val="0"/>
          <w:numId w:val="1"/>
        </w:numPr>
        <w:rPr>
          <w:rFonts w:ascii="Calibri" w:hAnsi="Calibri"/>
          <w:b/>
          <w:sz w:val="20"/>
          <w:szCs w:val="20"/>
          <w:lang w:val="en-GB"/>
        </w:rPr>
      </w:pPr>
      <w:r w:rsidRPr="00C30DBB">
        <w:rPr>
          <w:rFonts w:ascii="Calibri" w:hAnsi="Calibri"/>
          <w:b/>
          <w:sz w:val="20"/>
          <w:szCs w:val="20"/>
          <w:lang w:val="en-GB"/>
        </w:rPr>
        <w:lastRenderedPageBreak/>
        <w:t xml:space="preserve">Project preparation activities </w:t>
      </w:r>
    </w:p>
    <w:p w:rsidR="004D04C8" w:rsidRPr="00C30DBB" w:rsidRDefault="004D04C8" w:rsidP="004D04C8">
      <w:pPr>
        <w:rPr>
          <w:rFonts w:ascii="Calibri" w:hAnsi="Calibri"/>
          <w:b/>
          <w:sz w:val="20"/>
          <w:szCs w:val="20"/>
          <w:lang w:val="en-GB"/>
        </w:rPr>
      </w:pPr>
    </w:p>
    <w:p w:rsidR="00F57182" w:rsidRPr="00C30DBB" w:rsidRDefault="00CE427A" w:rsidP="00802664">
      <w:pPr>
        <w:rPr>
          <w:rFonts w:ascii="Calibri" w:hAnsi="Calibri"/>
          <w:b/>
          <w:sz w:val="20"/>
          <w:szCs w:val="20"/>
          <w:u w:val="single"/>
          <w:lang w:val="en-GB"/>
        </w:rPr>
      </w:pPr>
      <w:r w:rsidRPr="00C30DBB">
        <w:rPr>
          <w:rFonts w:ascii="Calibri" w:hAnsi="Calibri"/>
          <w:b/>
          <w:sz w:val="20"/>
          <w:szCs w:val="20"/>
          <w:u w:val="single"/>
          <w:lang w:val="en-GB"/>
        </w:rPr>
        <w:t xml:space="preserve">Component A:  </w:t>
      </w:r>
      <w:r w:rsidR="00F57182" w:rsidRPr="00C30DBB">
        <w:rPr>
          <w:rFonts w:ascii="Calibri" w:hAnsi="Calibri"/>
          <w:b/>
          <w:sz w:val="20"/>
          <w:szCs w:val="20"/>
          <w:u w:val="single"/>
          <w:lang w:val="en-GB"/>
        </w:rPr>
        <w:t>Technical review</w:t>
      </w:r>
    </w:p>
    <w:p w:rsidR="009D0F68" w:rsidRPr="00C30DBB" w:rsidRDefault="009D0F68" w:rsidP="009D0F68">
      <w:pPr>
        <w:ind w:left="1080"/>
        <w:rPr>
          <w:rFonts w:ascii="Calibri" w:hAnsi="Calibri" w:cs="Calibri"/>
          <w:sz w:val="20"/>
          <w:szCs w:val="20"/>
          <w:lang w:val="en-GB" w:eastAsia="ja-JP"/>
        </w:rPr>
      </w:pPr>
    </w:p>
    <w:p w:rsidR="00D67416" w:rsidRPr="00C30DBB" w:rsidRDefault="00D67416" w:rsidP="00802664">
      <w:pPr>
        <w:numPr>
          <w:ilvl w:val="1"/>
          <w:numId w:val="2"/>
        </w:numPr>
        <w:ind w:left="180" w:hanging="90"/>
        <w:rPr>
          <w:rFonts w:ascii="Calibri" w:hAnsi="Calibri" w:cs="Calibri"/>
          <w:b/>
          <w:sz w:val="20"/>
          <w:szCs w:val="20"/>
          <w:lang w:val="en-GB"/>
        </w:rPr>
      </w:pPr>
      <w:r w:rsidRPr="00C30DBB">
        <w:rPr>
          <w:rFonts w:ascii="Calibri" w:hAnsi="Calibri" w:cs="Calibri"/>
          <w:b/>
          <w:sz w:val="20"/>
          <w:szCs w:val="20"/>
          <w:lang w:val="en-GB"/>
        </w:rPr>
        <w:t xml:space="preserve">Baseline studies: </w:t>
      </w:r>
    </w:p>
    <w:p w:rsidR="006A0FC2" w:rsidRPr="00C30DBB" w:rsidRDefault="006A0FC2" w:rsidP="0097472F">
      <w:pPr>
        <w:ind w:left="180"/>
        <w:rPr>
          <w:rFonts w:ascii="Calibri" w:hAnsi="Calibri" w:cs="Calibri"/>
          <w:sz w:val="20"/>
          <w:szCs w:val="20"/>
          <w:lang w:val="en-GB"/>
        </w:rPr>
      </w:pPr>
    </w:p>
    <w:p w:rsidR="00D67416" w:rsidRPr="00C30DBB" w:rsidRDefault="00D67416" w:rsidP="00223650">
      <w:pPr>
        <w:rPr>
          <w:rFonts w:ascii="Calibri" w:hAnsi="Calibri" w:cs="Calibri"/>
          <w:sz w:val="20"/>
          <w:szCs w:val="20"/>
          <w:lang w:val="en-GB"/>
        </w:rPr>
      </w:pPr>
      <w:r w:rsidRPr="00C30DBB">
        <w:rPr>
          <w:rFonts w:ascii="Calibri" w:hAnsi="Calibri" w:cs="Calibri"/>
          <w:sz w:val="20"/>
          <w:szCs w:val="20"/>
          <w:lang w:val="en-GB"/>
        </w:rPr>
        <w:t xml:space="preserve">The following </w:t>
      </w:r>
      <w:r w:rsidR="00C8408C" w:rsidRPr="00C30DBB">
        <w:rPr>
          <w:rFonts w:ascii="Calibri" w:hAnsi="Calibri" w:cs="Calibri"/>
          <w:sz w:val="20"/>
          <w:szCs w:val="20"/>
          <w:lang w:val="en-GB"/>
        </w:rPr>
        <w:t>baseline studies</w:t>
      </w:r>
      <w:r w:rsidR="006879B9" w:rsidRPr="00C30DBB">
        <w:rPr>
          <w:rFonts w:ascii="Calibri" w:hAnsi="Calibri" w:cs="Calibri"/>
          <w:sz w:val="20"/>
          <w:szCs w:val="20"/>
          <w:lang w:val="en-GB"/>
        </w:rPr>
        <w:t xml:space="preserve"> will be conducted as </w:t>
      </w:r>
      <w:r w:rsidR="00223650" w:rsidRPr="00C30DBB">
        <w:rPr>
          <w:rFonts w:ascii="Calibri" w:hAnsi="Calibri" w:cs="Calibri"/>
          <w:sz w:val="20"/>
          <w:szCs w:val="20"/>
          <w:lang w:val="en-GB"/>
        </w:rPr>
        <w:t xml:space="preserve">project preparation. </w:t>
      </w:r>
    </w:p>
    <w:p w:rsidR="0068017B" w:rsidRPr="00C30DBB" w:rsidRDefault="0068017B" w:rsidP="0097472F">
      <w:pPr>
        <w:ind w:left="180"/>
        <w:rPr>
          <w:rFonts w:ascii="Calibri" w:hAnsi="Calibri" w:cs="Calibri"/>
          <w:sz w:val="20"/>
          <w:szCs w:val="20"/>
          <w:lang w:val="en-GB"/>
        </w:rPr>
      </w:pPr>
    </w:p>
    <w:p w:rsidR="004F1A04" w:rsidRPr="00C30DBB" w:rsidRDefault="005A4137" w:rsidP="0068017B">
      <w:pPr>
        <w:rPr>
          <w:rFonts w:ascii="Calibri" w:hAnsi="Calibri" w:cs="Calibri"/>
          <w:b/>
          <w:i/>
          <w:sz w:val="20"/>
          <w:szCs w:val="20"/>
          <w:lang w:val="en-GB"/>
        </w:rPr>
      </w:pPr>
      <w:r w:rsidRPr="00C30DBB">
        <w:rPr>
          <w:rFonts w:ascii="Calibri" w:hAnsi="Calibri" w:cs="Calibri"/>
          <w:b/>
          <w:i/>
          <w:sz w:val="20"/>
          <w:szCs w:val="20"/>
          <w:lang w:val="en-GB"/>
        </w:rPr>
        <w:t xml:space="preserve">(a) </w:t>
      </w:r>
      <w:r w:rsidR="00620527" w:rsidRPr="00C30DBB">
        <w:rPr>
          <w:rFonts w:ascii="Calibri" w:hAnsi="Calibri" w:cs="Calibri"/>
          <w:b/>
          <w:i/>
          <w:sz w:val="20"/>
          <w:szCs w:val="20"/>
          <w:lang w:val="en-GB"/>
        </w:rPr>
        <w:t>E</w:t>
      </w:r>
      <w:r w:rsidR="00AD14C7" w:rsidRPr="00C30DBB">
        <w:rPr>
          <w:rFonts w:ascii="Calibri" w:hAnsi="Calibri" w:cs="Calibri"/>
          <w:b/>
          <w:i/>
          <w:sz w:val="20"/>
          <w:szCs w:val="20"/>
          <w:lang w:val="en-GB"/>
        </w:rPr>
        <w:t>laboration and expansion of</w:t>
      </w:r>
      <w:r w:rsidR="00D67416" w:rsidRPr="00C30DBB">
        <w:rPr>
          <w:rFonts w:ascii="Calibri" w:hAnsi="Calibri" w:cs="Calibri"/>
          <w:b/>
          <w:i/>
          <w:sz w:val="20"/>
          <w:szCs w:val="20"/>
          <w:lang w:val="en-GB"/>
        </w:rPr>
        <w:t xml:space="preserve"> the barrier description outlined in the PIF. </w:t>
      </w:r>
    </w:p>
    <w:p w:rsidR="00620527" w:rsidRPr="00C30DBB" w:rsidRDefault="00620527" w:rsidP="0068017B">
      <w:pPr>
        <w:rPr>
          <w:rFonts w:ascii="Calibri" w:hAnsi="Calibri" w:cs="Calibri"/>
          <w:sz w:val="20"/>
          <w:szCs w:val="20"/>
          <w:lang w:val="en-GB"/>
        </w:rPr>
      </w:pPr>
    </w:p>
    <w:p w:rsidR="00620527" w:rsidRPr="00C30DBB" w:rsidRDefault="00620527" w:rsidP="0068017B">
      <w:pPr>
        <w:rPr>
          <w:rFonts w:ascii="Calibri" w:hAnsi="Calibri" w:cs="Calibri"/>
          <w:sz w:val="20"/>
          <w:szCs w:val="20"/>
          <w:lang w:val="en-GB"/>
        </w:rPr>
      </w:pPr>
      <w:r w:rsidRPr="00C30DBB">
        <w:rPr>
          <w:rFonts w:ascii="Calibri" w:hAnsi="Calibri" w:cs="Calibri"/>
          <w:sz w:val="20"/>
          <w:szCs w:val="20"/>
          <w:lang w:val="en-GB"/>
        </w:rPr>
        <w:t xml:space="preserve">The barriers to integrated management of the dryland landscapes have been described in the approved. The PPG process will further expand on this description and identify any additional barriers that the project should address during implementation.  </w:t>
      </w:r>
    </w:p>
    <w:p w:rsidR="00223650" w:rsidRPr="00C30DBB" w:rsidRDefault="00223650" w:rsidP="00223650">
      <w:pPr>
        <w:ind w:left="1080" w:hanging="810"/>
        <w:rPr>
          <w:rFonts w:ascii="Calibri" w:hAnsi="Calibri" w:cs="Calibri"/>
          <w:sz w:val="20"/>
          <w:szCs w:val="20"/>
          <w:lang w:val="en-GB"/>
        </w:rPr>
      </w:pPr>
    </w:p>
    <w:p w:rsidR="00D92110" w:rsidRPr="006118E4" w:rsidRDefault="00223650" w:rsidP="0068017B">
      <w:pPr>
        <w:rPr>
          <w:rFonts w:ascii="Calibri" w:hAnsi="Calibri" w:cs="Calibri"/>
          <w:b/>
          <w:i/>
          <w:sz w:val="20"/>
          <w:szCs w:val="20"/>
          <w:lang w:val="en-GB"/>
        </w:rPr>
      </w:pPr>
      <w:r w:rsidRPr="00C30DBB">
        <w:rPr>
          <w:rFonts w:ascii="Calibri" w:hAnsi="Calibri" w:cs="Calibri"/>
          <w:b/>
          <w:i/>
          <w:sz w:val="20"/>
          <w:szCs w:val="20"/>
          <w:lang w:val="en-GB"/>
        </w:rPr>
        <w:t xml:space="preserve">(b) </w:t>
      </w:r>
      <w:r w:rsidR="00AD14C7" w:rsidRPr="00C30DBB">
        <w:rPr>
          <w:rFonts w:ascii="Calibri" w:hAnsi="Calibri" w:cs="Calibri"/>
          <w:b/>
          <w:i/>
          <w:sz w:val="20"/>
          <w:szCs w:val="20"/>
          <w:lang w:val="en-GB"/>
        </w:rPr>
        <w:t xml:space="preserve">Full justification </w:t>
      </w:r>
      <w:r w:rsidRPr="00C30DBB">
        <w:rPr>
          <w:rFonts w:ascii="Calibri" w:hAnsi="Calibri" w:cs="Calibri"/>
          <w:b/>
          <w:i/>
          <w:sz w:val="20"/>
          <w:szCs w:val="20"/>
          <w:lang w:val="en-GB"/>
        </w:rPr>
        <w:t>and detail</w:t>
      </w:r>
      <w:r w:rsidR="00AD14C7" w:rsidRPr="00C30DBB">
        <w:rPr>
          <w:rFonts w:ascii="Calibri" w:hAnsi="Calibri" w:cs="Calibri"/>
          <w:b/>
          <w:i/>
          <w:sz w:val="20"/>
          <w:szCs w:val="20"/>
          <w:lang w:val="en-GB"/>
        </w:rPr>
        <w:t>ed descriptions of</w:t>
      </w:r>
      <w:r w:rsidRPr="00C30DBB">
        <w:rPr>
          <w:rFonts w:ascii="Calibri" w:hAnsi="Calibri" w:cs="Calibri"/>
          <w:b/>
          <w:i/>
          <w:sz w:val="20"/>
          <w:szCs w:val="20"/>
          <w:lang w:val="en-GB"/>
        </w:rPr>
        <w:t xml:space="preserve"> specific outputs proposed in the PIF,</w:t>
      </w:r>
      <w:r w:rsidR="00AD14C7" w:rsidRPr="00C30DBB">
        <w:rPr>
          <w:rFonts w:ascii="Calibri" w:hAnsi="Calibri" w:cs="Calibri"/>
          <w:b/>
          <w:i/>
          <w:sz w:val="20"/>
          <w:szCs w:val="20"/>
          <w:lang w:val="en-GB"/>
        </w:rPr>
        <w:t xml:space="preserve"> through</w:t>
      </w:r>
      <w:r w:rsidRPr="00C30DBB">
        <w:rPr>
          <w:rFonts w:ascii="Calibri" w:hAnsi="Calibri" w:cs="Calibri"/>
          <w:b/>
          <w:i/>
          <w:sz w:val="20"/>
          <w:szCs w:val="20"/>
          <w:lang w:val="en-GB"/>
        </w:rPr>
        <w:t xml:space="preserve"> t</w:t>
      </w:r>
      <w:r w:rsidR="00D92110" w:rsidRPr="00C30DBB">
        <w:rPr>
          <w:rFonts w:ascii="Calibri" w:hAnsi="Calibri" w:cs="Calibri"/>
          <w:b/>
          <w:i/>
          <w:sz w:val="20"/>
          <w:szCs w:val="20"/>
          <w:lang w:val="en-GB"/>
        </w:rPr>
        <w:t>he following assessments:</w:t>
      </w:r>
    </w:p>
    <w:p w:rsidR="00D92110" w:rsidRPr="008D4050" w:rsidRDefault="00D92110" w:rsidP="00D92110">
      <w:pPr>
        <w:rPr>
          <w:rFonts w:ascii="Calibri" w:hAnsi="Calibri" w:cs="Calibri"/>
          <w:sz w:val="20"/>
          <w:szCs w:val="20"/>
          <w:lang w:val="en-GB"/>
        </w:rPr>
      </w:pPr>
    </w:p>
    <w:p w:rsidR="0068017B" w:rsidRPr="008D4050" w:rsidRDefault="00B56CA2" w:rsidP="00B56CA2">
      <w:pPr>
        <w:numPr>
          <w:ilvl w:val="6"/>
          <w:numId w:val="5"/>
        </w:numPr>
        <w:ind w:left="720" w:hanging="720"/>
        <w:rPr>
          <w:rFonts w:ascii="Calibri" w:hAnsi="Calibri" w:cs="Calibri"/>
          <w:b/>
          <w:sz w:val="20"/>
          <w:szCs w:val="20"/>
          <w:lang w:val="en-GB"/>
        </w:rPr>
      </w:pPr>
      <w:r w:rsidRPr="008D4050">
        <w:rPr>
          <w:rFonts w:ascii="Calibri" w:hAnsi="Calibri" w:cs="Calibri"/>
          <w:b/>
          <w:sz w:val="20"/>
          <w:szCs w:val="20"/>
          <w:lang w:val="en-GB"/>
        </w:rPr>
        <w:t>Review of the p</w:t>
      </w:r>
      <w:r w:rsidR="00C65C67" w:rsidRPr="008D4050">
        <w:rPr>
          <w:rFonts w:ascii="Calibri" w:hAnsi="Calibri" w:cs="Calibri"/>
          <w:b/>
          <w:sz w:val="20"/>
          <w:szCs w:val="20"/>
          <w:lang w:val="en-GB"/>
        </w:rPr>
        <w:t>olicy, legal and institutional framework</w:t>
      </w:r>
      <w:r w:rsidR="001D5B8A">
        <w:rPr>
          <w:rFonts w:ascii="Calibri" w:hAnsi="Calibri" w:cs="Calibri"/>
          <w:b/>
          <w:sz w:val="20"/>
          <w:szCs w:val="20"/>
          <w:lang w:val="en-GB"/>
        </w:rPr>
        <w:t>s</w:t>
      </w:r>
      <w:r w:rsidR="00C65C67" w:rsidRPr="008D4050">
        <w:rPr>
          <w:rFonts w:ascii="Calibri" w:hAnsi="Calibri" w:cs="Calibri"/>
          <w:b/>
          <w:sz w:val="20"/>
          <w:szCs w:val="20"/>
          <w:lang w:val="en-GB"/>
        </w:rPr>
        <w:t xml:space="preserve"> </w:t>
      </w:r>
      <w:r w:rsidRPr="008D4050">
        <w:rPr>
          <w:rFonts w:ascii="Calibri" w:hAnsi="Calibri" w:cs="Calibri"/>
          <w:b/>
          <w:sz w:val="20"/>
          <w:szCs w:val="20"/>
          <w:lang w:val="en-GB"/>
        </w:rPr>
        <w:t xml:space="preserve">for </w:t>
      </w:r>
      <w:r w:rsidR="00974965">
        <w:rPr>
          <w:rFonts w:ascii="Calibri" w:hAnsi="Calibri" w:cs="Calibri"/>
          <w:b/>
          <w:sz w:val="20"/>
          <w:szCs w:val="20"/>
          <w:lang w:val="en-GB"/>
        </w:rPr>
        <w:t>dryland ecosystem management, rangeland management and protected area management</w:t>
      </w:r>
      <w:r w:rsidR="001B5B71">
        <w:rPr>
          <w:rFonts w:ascii="Calibri" w:hAnsi="Calibri" w:cs="Calibri"/>
          <w:b/>
          <w:sz w:val="20"/>
          <w:szCs w:val="20"/>
          <w:lang w:val="en-GB"/>
        </w:rPr>
        <w:t>/wildlife management</w:t>
      </w:r>
      <w:r w:rsidR="00974965">
        <w:rPr>
          <w:rFonts w:ascii="Calibri" w:hAnsi="Calibri" w:cs="Calibri"/>
          <w:b/>
          <w:sz w:val="20"/>
          <w:szCs w:val="20"/>
          <w:lang w:val="en-GB"/>
        </w:rPr>
        <w:t xml:space="preserve"> in Botswana’s dryland areas</w:t>
      </w:r>
      <w:r w:rsidR="00B04878">
        <w:rPr>
          <w:rFonts w:ascii="Calibri" w:hAnsi="Calibri" w:cs="Calibri"/>
          <w:b/>
          <w:sz w:val="20"/>
          <w:szCs w:val="20"/>
          <w:lang w:val="en-GB"/>
        </w:rPr>
        <w:t xml:space="preserve"> (Component 1)</w:t>
      </w:r>
      <w:r w:rsidR="00974965">
        <w:rPr>
          <w:rFonts w:ascii="Calibri" w:hAnsi="Calibri" w:cs="Calibri"/>
          <w:b/>
          <w:sz w:val="20"/>
          <w:szCs w:val="20"/>
          <w:lang w:val="en-GB"/>
        </w:rPr>
        <w:t xml:space="preserve"> </w:t>
      </w:r>
    </w:p>
    <w:p w:rsidR="001B5B71" w:rsidRDefault="00C44BA7" w:rsidP="00C44BA7">
      <w:pPr>
        <w:rPr>
          <w:rFonts w:ascii="Calibri" w:hAnsi="Calibri" w:cs="Calibri"/>
          <w:sz w:val="20"/>
          <w:szCs w:val="20"/>
          <w:lang w:val="en-GB"/>
        </w:rPr>
      </w:pPr>
      <w:r w:rsidRPr="008D4050">
        <w:rPr>
          <w:rFonts w:ascii="Calibri" w:hAnsi="Calibri" w:cs="Calibri"/>
          <w:sz w:val="20"/>
          <w:szCs w:val="20"/>
          <w:lang w:val="en-GB"/>
        </w:rPr>
        <w:t xml:space="preserve">A thorough analysis of </w:t>
      </w:r>
      <w:r w:rsidR="001B5B71">
        <w:rPr>
          <w:rFonts w:ascii="Calibri" w:hAnsi="Calibri" w:cs="Calibri"/>
          <w:sz w:val="20"/>
          <w:szCs w:val="20"/>
          <w:lang w:val="en-GB"/>
        </w:rPr>
        <w:t xml:space="preserve">the </w:t>
      </w:r>
      <w:r w:rsidRPr="008D4050">
        <w:rPr>
          <w:rFonts w:ascii="Calibri" w:hAnsi="Calibri" w:cs="Calibri"/>
          <w:sz w:val="20"/>
          <w:szCs w:val="20"/>
          <w:lang w:val="en-GB"/>
        </w:rPr>
        <w:t>policy</w:t>
      </w:r>
      <w:r w:rsidR="00C65C67" w:rsidRPr="008D4050">
        <w:rPr>
          <w:rFonts w:ascii="Calibri" w:hAnsi="Calibri" w:cs="Calibri"/>
          <w:sz w:val="20"/>
          <w:szCs w:val="20"/>
          <w:lang w:val="en-GB"/>
        </w:rPr>
        <w:t xml:space="preserve">, legal and regulatory </w:t>
      </w:r>
      <w:r w:rsidRPr="008D4050">
        <w:rPr>
          <w:rFonts w:ascii="Calibri" w:hAnsi="Calibri" w:cs="Calibri"/>
          <w:sz w:val="20"/>
          <w:szCs w:val="20"/>
          <w:lang w:val="en-GB"/>
        </w:rPr>
        <w:t xml:space="preserve">environment, </w:t>
      </w:r>
      <w:r w:rsidR="00C65C67" w:rsidRPr="008D4050">
        <w:rPr>
          <w:rFonts w:ascii="Calibri" w:hAnsi="Calibri" w:cs="Calibri"/>
          <w:sz w:val="20"/>
          <w:szCs w:val="20"/>
          <w:lang w:val="en-GB"/>
        </w:rPr>
        <w:t xml:space="preserve">and the institutional frameworks </w:t>
      </w:r>
      <w:r w:rsidR="001B5B71">
        <w:rPr>
          <w:rFonts w:ascii="Calibri" w:hAnsi="Calibri" w:cs="Calibri"/>
          <w:sz w:val="20"/>
          <w:szCs w:val="20"/>
          <w:lang w:val="en-GB"/>
        </w:rPr>
        <w:t>shaping the dynamics of drylands management in Botswana, in particular the human-environment interactions in dryland ecosystems will be studied in detail, with a view to understanding the challenges and opportunities to integrated landscape management. The objective is to determine what conditions are necessary to facilitate sustainable use and management of dryland resources as well as r</w:t>
      </w:r>
      <w:r w:rsidR="00BF7592">
        <w:rPr>
          <w:rFonts w:ascii="Calibri" w:hAnsi="Calibri" w:cs="Calibri"/>
          <w:sz w:val="20"/>
          <w:szCs w:val="20"/>
          <w:lang w:val="en-GB"/>
        </w:rPr>
        <w:t>educe conflicts in land use, in particular human-wildlife conflict which is resulting in illegal killing and trafficking and trade of wildlife species, including threatened ones such as the lion</w:t>
      </w:r>
      <w:r w:rsidR="004354B8">
        <w:rPr>
          <w:rFonts w:ascii="Calibri" w:hAnsi="Calibri" w:cs="Calibri"/>
          <w:sz w:val="20"/>
          <w:szCs w:val="20"/>
          <w:lang w:val="en-GB"/>
        </w:rPr>
        <w:t xml:space="preserve"> (Panthera leo)</w:t>
      </w:r>
      <w:r w:rsidR="00BF7592">
        <w:rPr>
          <w:rFonts w:ascii="Calibri" w:hAnsi="Calibri" w:cs="Calibri"/>
          <w:sz w:val="20"/>
          <w:szCs w:val="20"/>
          <w:lang w:val="en-GB"/>
        </w:rPr>
        <w:t xml:space="preserve">. </w:t>
      </w:r>
      <w:r w:rsidR="001D5B8A">
        <w:rPr>
          <w:rFonts w:ascii="Calibri" w:hAnsi="Calibri" w:cs="Calibri"/>
          <w:sz w:val="20"/>
          <w:szCs w:val="20"/>
          <w:lang w:val="en-GB"/>
        </w:rPr>
        <w:t>This review/study will assess/analysis of the policies, laws, regulations and strategies for land use planning and natural resources management to identify gaps, strengths and opportunities that the project can address, build on and support implementation of. The review will include both a desk review of the key documents as well as consultations with key individuals in the relevant se</w:t>
      </w:r>
      <w:r w:rsidR="004354B8">
        <w:rPr>
          <w:rFonts w:ascii="Calibri" w:hAnsi="Calibri" w:cs="Calibri"/>
          <w:sz w:val="20"/>
          <w:szCs w:val="20"/>
          <w:lang w:val="en-GB"/>
        </w:rPr>
        <w:t xml:space="preserve">ctors and their capacity to implement existing policies, laws and regulations, as well as facilitate the development of relevant new ones, including the development of a multi-stakeholder and multi-sectoral Integrated Framework Management Plan (IFMP). </w:t>
      </w:r>
    </w:p>
    <w:p w:rsidR="00C44BA7" w:rsidRPr="008D4050" w:rsidRDefault="00C44BA7" w:rsidP="00C44BA7">
      <w:pPr>
        <w:rPr>
          <w:rFonts w:ascii="Calibri" w:hAnsi="Calibri" w:cs="Calibri"/>
          <w:sz w:val="20"/>
          <w:szCs w:val="20"/>
          <w:lang w:val="en-GB"/>
        </w:rPr>
      </w:pPr>
    </w:p>
    <w:p w:rsidR="00D92110" w:rsidRPr="008D4050" w:rsidRDefault="001E58AA" w:rsidP="00B56CA2">
      <w:pPr>
        <w:numPr>
          <w:ilvl w:val="6"/>
          <w:numId w:val="5"/>
        </w:numPr>
        <w:ind w:left="720" w:hanging="720"/>
        <w:rPr>
          <w:rFonts w:ascii="Calibri" w:hAnsi="Calibri" w:cs="Calibri"/>
          <w:b/>
          <w:sz w:val="20"/>
          <w:szCs w:val="20"/>
          <w:lang w:val="en-GB"/>
        </w:rPr>
      </w:pPr>
      <w:r w:rsidRPr="008D4050">
        <w:rPr>
          <w:rFonts w:ascii="Calibri" w:hAnsi="Calibri" w:cs="Calibri"/>
          <w:b/>
          <w:sz w:val="20"/>
          <w:szCs w:val="20"/>
          <w:lang w:val="en-GB"/>
        </w:rPr>
        <w:t xml:space="preserve">Analysis of </w:t>
      </w:r>
      <w:r w:rsidR="004354B8">
        <w:rPr>
          <w:rFonts w:ascii="Calibri" w:hAnsi="Calibri" w:cs="Calibri"/>
          <w:b/>
          <w:sz w:val="20"/>
          <w:szCs w:val="20"/>
          <w:lang w:val="en-GB"/>
        </w:rPr>
        <w:t>the current coordination capacities for combating wildlife crime and enforcing wildlife policies and regulations at district, national and international levels</w:t>
      </w:r>
      <w:r w:rsidR="00B04878">
        <w:rPr>
          <w:rFonts w:ascii="Calibri" w:hAnsi="Calibri" w:cs="Calibri"/>
          <w:b/>
          <w:sz w:val="20"/>
          <w:szCs w:val="20"/>
          <w:lang w:val="en-GB"/>
        </w:rPr>
        <w:t xml:space="preserve"> (Component 3)</w:t>
      </w:r>
    </w:p>
    <w:p w:rsidR="00CA7BA9" w:rsidRDefault="00413326" w:rsidP="004A4844">
      <w:pPr>
        <w:rPr>
          <w:rFonts w:ascii="Calibri" w:hAnsi="Calibri" w:cs="Calibri"/>
          <w:sz w:val="20"/>
          <w:szCs w:val="20"/>
          <w:lang w:val="en-GB" w:eastAsia="ja-JP"/>
        </w:rPr>
      </w:pPr>
      <w:r>
        <w:rPr>
          <w:rFonts w:ascii="Calibri" w:hAnsi="Calibri" w:cs="Calibri"/>
          <w:sz w:val="20"/>
          <w:szCs w:val="20"/>
          <w:lang w:val="en-GB" w:eastAsia="ja-JP"/>
        </w:rPr>
        <w:t>W</w:t>
      </w:r>
      <w:r w:rsidR="004354B8">
        <w:rPr>
          <w:rFonts w:ascii="Calibri" w:hAnsi="Calibri" w:cs="Calibri"/>
          <w:sz w:val="20"/>
          <w:szCs w:val="20"/>
          <w:lang w:val="en-GB" w:eastAsia="ja-JP"/>
        </w:rPr>
        <w:t xml:space="preserve">ildlife </w:t>
      </w:r>
      <w:r>
        <w:rPr>
          <w:rFonts w:ascii="Calibri" w:hAnsi="Calibri" w:cs="Calibri"/>
          <w:sz w:val="20"/>
          <w:szCs w:val="20"/>
          <w:lang w:val="en-GB" w:eastAsia="ja-JP"/>
        </w:rPr>
        <w:t xml:space="preserve">law </w:t>
      </w:r>
      <w:r w:rsidR="004354B8">
        <w:rPr>
          <w:rFonts w:ascii="Calibri" w:hAnsi="Calibri" w:cs="Calibri"/>
          <w:sz w:val="20"/>
          <w:szCs w:val="20"/>
          <w:lang w:val="en-GB" w:eastAsia="ja-JP"/>
        </w:rPr>
        <w:t xml:space="preserve">enforcement and anti-poaching </w:t>
      </w:r>
      <w:r>
        <w:rPr>
          <w:rFonts w:ascii="Calibri" w:hAnsi="Calibri" w:cs="Calibri"/>
          <w:sz w:val="20"/>
          <w:szCs w:val="20"/>
          <w:lang w:val="en-GB" w:eastAsia="ja-JP"/>
        </w:rPr>
        <w:t xml:space="preserve">efforts in Botswana are currently scattered across several agencies with little coordination of these efforts to achieve higher impact. The government has, however, begun efforts </w:t>
      </w:r>
      <w:r>
        <w:rPr>
          <w:rFonts w:ascii="Calibri" w:hAnsi="Calibri" w:cs="Calibri"/>
          <w:sz w:val="20"/>
          <w:szCs w:val="20"/>
          <w:lang w:val="en-GB" w:eastAsia="ja-JP"/>
        </w:rPr>
        <w:lastRenderedPageBreak/>
        <w:t>to coordinate this much better by setting up a National Anti-poaching Committee in 2012 and launching a National Anti-poaching Strategy in 2013. The PPG process will identify the barriers to the facilitation of coordinated a</w:t>
      </w:r>
      <w:r w:rsidR="00117E0D">
        <w:rPr>
          <w:rFonts w:ascii="Calibri" w:hAnsi="Calibri" w:cs="Calibri"/>
          <w:sz w:val="20"/>
          <w:szCs w:val="20"/>
          <w:lang w:val="en-GB" w:eastAsia="ja-JP"/>
        </w:rPr>
        <w:t>n</w:t>
      </w:r>
      <w:r>
        <w:rPr>
          <w:rFonts w:ascii="Calibri" w:hAnsi="Calibri" w:cs="Calibri"/>
          <w:sz w:val="20"/>
          <w:szCs w:val="20"/>
          <w:lang w:val="en-GB" w:eastAsia="ja-JP"/>
        </w:rPr>
        <w:t>t</w:t>
      </w:r>
      <w:r w:rsidR="00117E0D">
        <w:rPr>
          <w:rFonts w:ascii="Calibri" w:hAnsi="Calibri" w:cs="Calibri"/>
          <w:sz w:val="20"/>
          <w:szCs w:val="20"/>
          <w:lang w:val="en-GB" w:eastAsia="ja-JP"/>
        </w:rPr>
        <w:t>i</w:t>
      </w:r>
      <w:r>
        <w:rPr>
          <w:rFonts w:ascii="Calibri" w:hAnsi="Calibri" w:cs="Calibri"/>
          <w:sz w:val="20"/>
          <w:szCs w:val="20"/>
          <w:lang w:val="en-GB" w:eastAsia="ja-JP"/>
        </w:rPr>
        <w:t xml:space="preserve">-poaching and wildlife enforcement efforts at </w:t>
      </w:r>
      <w:r w:rsidR="00D12257">
        <w:rPr>
          <w:rFonts w:ascii="Calibri" w:hAnsi="Calibri" w:cs="Calibri"/>
          <w:sz w:val="20"/>
          <w:szCs w:val="20"/>
          <w:lang w:val="en-GB" w:eastAsia="ja-JP"/>
        </w:rPr>
        <w:t xml:space="preserve">all </w:t>
      </w:r>
      <w:r>
        <w:rPr>
          <w:rFonts w:ascii="Calibri" w:hAnsi="Calibri" w:cs="Calibri"/>
          <w:sz w:val="20"/>
          <w:szCs w:val="20"/>
          <w:lang w:val="en-GB" w:eastAsia="ja-JP"/>
        </w:rPr>
        <w:t>levels of management, including at national and international levels.</w:t>
      </w:r>
    </w:p>
    <w:p w:rsidR="00CA7BA9" w:rsidRDefault="00CA7BA9" w:rsidP="004A4844">
      <w:pPr>
        <w:rPr>
          <w:rFonts w:ascii="Calibri" w:hAnsi="Calibri" w:cs="Calibri"/>
          <w:sz w:val="20"/>
          <w:szCs w:val="20"/>
          <w:lang w:val="en-GB" w:eastAsia="ja-JP"/>
        </w:rPr>
      </w:pPr>
    </w:p>
    <w:p w:rsidR="00584FF6" w:rsidRDefault="00584FF6" w:rsidP="004A4844">
      <w:pPr>
        <w:rPr>
          <w:rFonts w:ascii="Calibri" w:hAnsi="Calibri" w:cs="Calibri"/>
          <w:sz w:val="20"/>
          <w:szCs w:val="20"/>
          <w:lang w:val="en-GB" w:eastAsia="ja-JP"/>
        </w:rPr>
      </w:pPr>
      <w:r>
        <w:rPr>
          <w:rFonts w:ascii="Calibri" w:hAnsi="Calibri" w:cs="Calibri"/>
          <w:sz w:val="20"/>
          <w:szCs w:val="20"/>
          <w:lang w:val="en-GB" w:eastAsia="ja-JP"/>
        </w:rPr>
        <w:t xml:space="preserve">The PPG will particularly establish the following: </w:t>
      </w:r>
    </w:p>
    <w:p w:rsidR="00584FF6" w:rsidRDefault="00584FF6" w:rsidP="004A4844">
      <w:pPr>
        <w:rPr>
          <w:rFonts w:ascii="Calibri" w:hAnsi="Calibri" w:cs="Calibri"/>
          <w:sz w:val="20"/>
          <w:szCs w:val="20"/>
          <w:lang w:val="en-GB" w:eastAsia="ja-JP"/>
        </w:rPr>
      </w:pPr>
    </w:p>
    <w:p w:rsidR="002E739C" w:rsidRDefault="002E739C" w:rsidP="002E739C">
      <w:pPr>
        <w:pStyle w:val="ListParagraph"/>
        <w:numPr>
          <w:ilvl w:val="0"/>
          <w:numId w:val="36"/>
        </w:numPr>
        <w:rPr>
          <w:rFonts w:ascii="Calibri" w:hAnsi="Calibri" w:cs="Calibri"/>
          <w:sz w:val="20"/>
          <w:szCs w:val="20"/>
          <w:lang w:val="en-GB" w:eastAsia="ja-JP"/>
        </w:rPr>
      </w:pPr>
      <w:r w:rsidRPr="002E739C">
        <w:rPr>
          <w:rFonts w:ascii="Calibri" w:hAnsi="Calibri" w:cs="Calibri"/>
          <w:sz w:val="20"/>
          <w:szCs w:val="20"/>
          <w:lang w:val="en-GB" w:eastAsia="ja-JP"/>
        </w:rPr>
        <w:t xml:space="preserve">Review of the policy, legal and institutional framework for prevention and control of wildlife crime in Botswana. </w:t>
      </w:r>
    </w:p>
    <w:p w:rsidR="00697F97" w:rsidRPr="00697F97" w:rsidRDefault="00697F97" w:rsidP="00697F97">
      <w:pPr>
        <w:pStyle w:val="ListParagraph"/>
        <w:numPr>
          <w:ilvl w:val="0"/>
          <w:numId w:val="36"/>
        </w:numPr>
        <w:rPr>
          <w:rFonts w:ascii="Calibri" w:hAnsi="Calibri" w:cs="Calibri"/>
          <w:sz w:val="20"/>
          <w:szCs w:val="20"/>
          <w:lang w:val="en-GB" w:eastAsia="ja-JP"/>
        </w:rPr>
      </w:pPr>
      <w:r w:rsidRPr="00697F97">
        <w:rPr>
          <w:rFonts w:ascii="Calibri" w:hAnsi="Calibri" w:cs="Calibri"/>
          <w:sz w:val="20"/>
          <w:szCs w:val="20"/>
          <w:lang w:val="en-GB" w:eastAsia="ja-JP"/>
        </w:rPr>
        <w:t xml:space="preserve">Review current and planned joint (inter-agency) enforcement initiatives at the national level and the Kgalagadi and Ghanzi District to determine their effectiveness, identify gaps and inform support interventions  </w:t>
      </w:r>
    </w:p>
    <w:p w:rsidR="002D2B85" w:rsidRDefault="002D2B85" w:rsidP="002E739C">
      <w:pPr>
        <w:pStyle w:val="ListParagraph"/>
        <w:numPr>
          <w:ilvl w:val="0"/>
          <w:numId w:val="36"/>
        </w:numPr>
        <w:rPr>
          <w:rFonts w:ascii="Calibri" w:hAnsi="Calibri" w:cs="Calibri"/>
          <w:sz w:val="20"/>
          <w:szCs w:val="20"/>
          <w:lang w:val="en-GB" w:eastAsia="ja-JP"/>
        </w:rPr>
      </w:pPr>
      <w:r>
        <w:rPr>
          <w:rFonts w:ascii="Calibri" w:hAnsi="Calibri" w:cs="Calibri"/>
          <w:sz w:val="20"/>
          <w:szCs w:val="20"/>
          <w:lang w:val="en-GB" w:eastAsia="ja-JP"/>
        </w:rPr>
        <w:t>Conduct an assessment of the levels and types of wildlife crime in the Kgalagadi and Ghanzi Districts, including the Kalahari Transfrontier Park.</w:t>
      </w:r>
    </w:p>
    <w:p w:rsidR="002E739C" w:rsidRPr="002E739C" w:rsidRDefault="002E739C" w:rsidP="002E739C">
      <w:pPr>
        <w:pStyle w:val="ListParagraph"/>
        <w:numPr>
          <w:ilvl w:val="0"/>
          <w:numId w:val="36"/>
        </w:numPr>
        <w:rPr>
          <w:rFonts w:ascii="Calibri" w:hAnsi="Calibri" w:cs="Calibri"/>
          <w:sz w:val="20"/>
          <w:szCs w:val="20"/>
          <w:lang w:val="en-GB" w:eastAsia="ja-JP"/>
        </w:rPr>
      </w:pPr>
      <w:r w:rsidRPr="002E739C">
        <w:rPr>
          <w:rFonts w:ascii="Calibri" w:hAnsi="Calibri" w:cs="Calibri"/>
          <w:sz w:val="20"/>
          <w:szCs w:val="20"/>
          <w:lang w:val="en-GB" w:eastAsia="ja-JP"/>
        </w:rPr>
        <w:t>Conduct studies to determine the current of illegal off-take through:</w:t>
      </w:r>
    </w:p>
    <w:p w:rsidR="002E739C" w:rsidRPr="002E739C" w:rsidRDefault="002E739C" w:rsidP="002E739C">
      <w:pPr>
        <w:pStyle w:val="ListParagraph"/>
        <w:numPr>
          <w:ilvl w:val="1"/>
          <w:numId w:val="36"/>
        </w:numPr>
        <w:rPr>
          <w:rFonts w:ascii="Calibri" w:hAnsi="Calibri" w:cs="Calibri"/>
          <w:sz w:val="20"/>
          <w:szCs w:val="20"/>
          <w:lang w:val="en-GB" w:eastAsia="ja-JP"/>
        </w:rPr>
      </w:pPr>
      <w:r w:rsidRPr="002E739C">
        <w:rPr>
          <w:rFonts w:ascii="Calibri" w:hAnsi="Calibri" w:cs="Calibri"/>
          <w:sz w:val="20"/>
          <w:szCs w:val="20"/>
          <w:lang w:val="en-GB" w:eastAsia="ja-JP"/>
        </w:rPr>
        <w:t xml:space="preserve">subsistence and commercial poaching; </w:t>
      </w:r>
    </w:p>
    <w:p w:rsidR="002E739C" w:rsidRPr="002E739C" w:rsidRDefault="002E739C" w:rsidP="002E739C">
      <w:pPr>
        <w:pStyle w:val="ListParagraph"/>
        <w:numPr>
          <w:ilvl w:val="1"/>
          <w:numId w:val="36"/>
        </w:numPr>
        <w:rPr>
          <w:rFonts w:ascii="Calibri" w:hAnsi="Calibri" w:cs="Calibri"/>
          <w:sz w:val="20"/>
          <w:szCs w:val="20"/>
          <w:lang w:val="en-GB" w:eastAsia="ja-JP"/>
        </w:rPr>
      </w:pPr>
      <w:r w:rsidRPr="002E739C">
        <w:rPr>
          <w:rFonts w:ascii="Calibri" w:hAnsi="Calibri" w:cs="Calibri"/>
          <w:sz w:val="20"/>
          <w:szCs w:val="20"/>
          <w:lang w:val="en-GB" w:eastAsia="ja-JP"/>
        </w:rPr>
        <w:t xml:space="preserve">illegal killings (e.g. poisoning by farmers); and </w:t>
      </w:r>
    </w:p>
    <w:p w:rsidR="002E739C" w:rsidRPr="002E739C" w:rsidRDefault="002E739C" w:rsidP="002E739C">
      <w:pPr>
        <w:pStyle w:val="ListParagraph"/>
        <w:numPr>
          <w:ilvl w:val="1"/>
          <w:numId w:val="36"/>
        </w:numPr>
        <w:rPr>
          <w:rFonts w:ascii="Calibri" w:hAnsi="Calibri" w:cs="Calibri"/>
          <w:sz w:val="20"/>
          <w:szCs w:val="20"/>
          <w:lang w:val="en-GB" w:eastAsia="ja-JP"/>
        </w:rPr>
      </w:pPr>
      <w:r w:rsidRPr="002E739C">
        <w:rPr>
          <w:rFonts w:ascii="Calibri" w:hAnsi="Calibri" w:cs="Calibri"/>
          <w:sz w:val="20"/>
          <w:szCs w:val="20"/>
          <w:lang w:val="en-GB" w:eastAsia="ja-JP"/>
        </w:rPr>
        <w:t xml:space="preserve">illegal trafficking and trade </w:t>
      </w:r>
    </w:p>
    <w:p w:rsidR="002E739C" w:rsidRPr="002E739C" w:rsidRDefault="002E739C" w:rsidP="002E739C">
      <w:pPr>
        <w:pStyle w:val="ListParagraph"/>
        <w:numPr>
          <w:ilvl w:val="0"/>
          <w:numId w:val="36"/>
        </w:numPr>
        <w:rPr>
          <w:rFonts w:ascii="Calibri" w:hAnsi="Calibri" w:cs="Calibri"/>
          <w:sz w:val="20"/>
          <w:szCs w:val="20"/>
          <w:lang w:val="en-GB" w:eastAsia="ja-JP"/>
        </w:rPr>
      </w:pPr>
      <w:r w:rsidRPr="002E739C">
        <w:rPr>
          <w:rFonts w:ascii="Calibri" w:hAnsi="Calibri" w:cs="Calibri"/>
          <w:sz w:val="20"/>
          <w:szCs w:val="20"/>
          <w:lang w:val="en-GB" w:eastAsia="ja-JP"/>
        </w:rPr>
        <w:t>Determine what wildlife species are affected by illegal off-take through poaching; illegal killings and illegal trafficking and trade;</w:t>
      </w:r>
    </w:p>
    <w:p w:rsidR="002E739C" w:rsidRPr="002E739C" w:rsidRDefault="002E739C" w:rsidP="002E739C">
      <w:pPr>
        <w:pStyle w:val="ListParagraph"/>
        <w:numPr>
          <w:ilvl w:val="0"/>
          <w:numId w:val="36"/>
        </w:numPr>
        <w:rPr>
          <w:rFonts w:ascii="Calibri" w:hAnsi="Calibri" w:cs="Calibri"/>
          <w:sz w:val="20"/>
          <w:szCs w:val="20"/>
          <w:lang w:val="en-GB" w:eastAsia="ja-JP"/>
        </w:rPr>
      </w:pPr>
      <w:r w:rsidRPr="002E739C">
        <w:rPr>
          <w:rFonts w:ascii="Calibri" w:hAnsi="Calibri" w:cs="Calibri"/>
          <w:sz w:val="20"/>
          <w:szCs w:val="20"/>
          <w:lang w:val="en-GB" w:eastAsia="ja-JP"/>
        </w:rPr>
        <w:t>Establish illegal trafficking and trade pathways (origins and destinations) and the location and profiles of key perpetrators</w:t>
      </w:r>
    </w:p>
    <w:p w:rsidR="002E739C" w:rsidRPr="002E739C" w:rsidRDefault="002E739C" w:rsidP="002E739C">
      <w:pPr>
        <w:pStyle w:val="ListParagraph"/>
        <w:numPr>
          <w:ilvl w:val="0"/>
          <w:numId w:val="36"/>
        </w:numPr>
        <w:rPr>
          <w:rFonts w:ascii="Calibri" w:hAnsi="Calibri" w:cs="Calibri"/>
          <w:sz w:val="20"/>
          <w:szCs w:val="20"/>
          <w:lang w:val="en-GB" w:eastAsia="ja-JP"/>
        </w:rPr>
      </w:pPr>
      <w:r w:rsidRPr="002E739C">
        <w:rPr>
          <w:rFonts w:ascii="Calibri" w:hAnsi="Calibri" w:cs="Calibri"/>
          <w:sz w:val="20"/>
          <w:szCs w:val="20"/>
          <w:lang w:val="en-GB" w:eastAsia="ja-JP"/>
        </w:rPr>
        <w:t>Establish the current rates of inspections, investigations, arrests, prosecutions and successful convictions</w:t>
      </w:r>
    </w:p>
    <w:p w:rsidR="002E739C" w:rsidRPr="002E739C" w:rsidRDefault="002E739C" w:rsidP="002E739C">
      <w:pPr>
        <w:pStyle w:val="ListParagraph"/>
        <w:numPr>
          <w:ilvl w:val="0"/>
          <w:numId w:val="36"/>
        </w:numPr>
        <w:rPr>
          <w:rFonts w:ascii="Calibri" w:hAnsi="Calibri" w:cs="Calibri"/>
          <w:sz w:val="20"/>
          <w:szCs w:val="20"/>
          <w:lang w:val="en-GB" w:eastAsia="ja-JP"/>
        </w:rPr>
      </w:pPr>
      <w:r w:rsidRPr="002E739C">
        <w:rPr>
          <w:rFonts w:ascii="Calibri" w:hAnsi="Calibri" w:cs="Calibri"/>
          <w:sz w:val="20"/>
          <w:szCs w:val="20"/>
          <w:lang w:val="en-GB" w:eastAsia="ja-JP"/>
        </w:rPr>
        <w:t>Establish baselines for levels of research, intelligence gathering and sharing and research to understand existing information-sharing agreements and protocols both between national government agencies and between Botswana government agencies and international agencies (e.g. Interpol)</w:t>
      </w:r>
    </w:p>
    <w:p w:rsidR="002E739C" w:rsidRPr="002E739C" w:rsidRDefault="002E739C" w:rsidP="002E739C">
      <w:pPr>
        <w:pStyle w:val="ListParagraph"/>
        <w:numPr>
          <w:ilvl w:val="0"/>
          <w:numId w:val="36"/>
        </w:numPr>
        <w:rPr>
          <w:rFonts w:ascii="Calibri" w:hAnsi="Calibri" w:cs="Calibri"/>
          <w:sz w:val="20"/>
          <w:szCs w:val="20"/>
          <w:lang w:val="en-GB" w:eastAsia="ja-JP"/>
        </w:rPr>
      </w:pPr>
      <w:r w:rsidRPr="002E739C">
        <w:rPr>
          <w:rFonts w:ascii="Calibri" w:hAnsi="Calibri" w:cs="Calibri"/>
          <w:sz w:val="20"/>
          <w:szCs w:val="20"/>
          <w:lang w:val="en-GB" w:eastAsia="ja-JP"/>
        </w:rPr>
        <w:t xml:space="preserve">Establish baselines for coordinated/joint operations between the key law enforcement institutions including states and non-state institutions. </w:t>
      </w:r>
    </w:p>
    <w:p w:rsidR="002E739C" w:rsidRPr="002E739C" w:rsidRDefault="002E739C" w:rsidP="002E739C">
      <w:pPr>
        <w:pStyle w:val="ListParagraph"/>
        <w:numPr>
          <w:ilvl w:val="0"/>
          <w:numId w:val="36"/>
        </w:numPr>
        <w:rPr>
          <w:rFonts w:ascii="Calibri" w:hAnsi="Calibri" w:cs="Calibri"/>
          <w:sz w:val="20"/>
          <w:szCs w:val="20"/>
          <w:lang w:val="en-GB" w:eastAsia="ja-JP"/>
        </w:rPr>
      </w:pPr>
      <w:r w:rsidRPr="002E739C">
        <w:rPr>
          <w:rFonts w:ascii="Calibri" w:hAnsi="Calibri" w:cs="Calibri"/>
          <w:sz w:val="20"/>
          <w:szCs w:val="20"/>
          <w:lang w:val="en-GB" w:eastAsia="ja-JP"/>
        </w:rPr>
        <w:t>Establish the levels of community participation on monitoring, policing and law enforcement against wildlife crime</w:t>
      </w:r>
    </w:p>
    <w:p w:rsidR="002E3685" w:rsidRPr="002E3685" w:rsidRDefault="002E3685" w:rsidP="005331C3">
      <w:pPr>
        <w:numPr>
          <w:ilvl w:val="6"/>
          <w:numId w:val="5"/>
        </w:numPr>
        <w:ind w:left="720" w:hanging="720"/>
        <w:rPr>
          <w:rFonts w:ascii="Calibri" w:hAnsi="Calibri" w:cs="Calibri"/>
          <w:sz w:val="20"/>
          <w:szCs w:val="20"/>
          <w:lang w:val="en-GB" w:eastAsia="ja-JP"/>
        </w:rPr>
      </w:pPr>
      <w:r w:rsidRPr="002E3685">
        <w:rPr>
          <w:rFonts w:ascii="Calibri" w:hAnsi="Calibri" w:cs="Calibri"/>
          <w:b/>
          <w:sz w:val="20"/>
          <w:szCs w:val="20"/>
          <w:lang w:val="en-GB"/>
        </w:rPr>
        <w:t>Identification of appropriate sustainable NRM approaches and interventions (including their income-generating potential) to be promoted by the project, in the context of CBNRM</w:t>
      </w:r>
      <w:r w:rsidR="00B04878">
        <w:rPr>
          <w:rFonts w:ascii="Calibri" w:hAnsi="Calibri" w:cs="Calibri"/>
          <w:b/>
          <w:sz w:val="20"/>
          <w:szCs w:val="20"/>
          <w:lang w:val="en-GB"/>
        </w:rPr>
        <w:t xml:space="preserve"> (Component 2)</w:t>
      </w:r>
      <w:r>
        <w:rPr>
          <w:rFonts w:ascii="Calibri" w:hAnsi="Calibri" w:cs="Calibri"/>
          <w:b/>
          <w:sz w:val="20"/>
          <w:szCs w:val="20"/>
          <w:lang w:val="en-GB"/>
        </w:rPr>
        <w:t xml:space="preserve"> </w:t>
      </w:r>
    </w:p>
    <w:p w:rsidR="008969F4" w:rsidRPr="005A5E31" w:rsidRDefault="007C109A" w:rsidP="002E3685">
      <w:pPr>
        <w:rPr>
          <w:rFonts w:ascii="Calibri" w:hAnsi="Calibri" w:cs="Calibri"/>
          <w:sz w:val="20"/>
          <w:szCs w:val="20"/>
          <w:lang w:val="en-GB" w:eastAsia="ja-JP"/>
        </w:rPr>
      </w:pPr>
      <w:r w:rsidRPr="005A5E31">
        <w:rPr>
          <w:rFonts w:ascii="Calibri" w:hAnsi="Calibri" w:cs="Calibri"/>
          <w:sz w:val="20"/>
          <w:szCs w:val="20"/>
          <w:lang w:val="en-GB" w:eastAsia="ja-JP"/>
        </w:rPr>
        <w:t>Sustainable utilisation and management of key natural resources such as grass, NTFs, water, wildlife and is a key aspect of Component 2, and the goal under this component is to promote the adoption of integrated landscape management (including agricultural, rangeland and pastoral) practices by communities in the Kgalagadi and Ghanzi dryland areas. The PPG will therefore conduct</w:t>
      </w:r>
      <w:r w:rsidR="00772862" w:rsidRPr="005A5E31">
        <w:rPr>
          <w:rFonts w:ascii="Calibri" w:hAnsi="Calibri" w:cs="Calibri"/>
          <w:sz w:val="20"/>
          <w:szCs w:val="20"/>
          <w:lang w:val="en-GB" w:eastAsia="ja-JP"/>
        </w:rPr>
        <w:t xml:space="preserve"> </w:t>
      </w:r>
      <w:r w:rsidRPr="005A5E31">
        <w:rPr>
          <w:rFonts w:ascii="Calibri" w:hAnsi="Calibri" w:cs="Calibri"/>
          <w:sz w:val="20"/>
          <w:szCs w:val="20"/>
          <w:lang w:val="en-GB" w:eastAsia="ja-JP"/>
        </w:rPr>
        <w:t xml:space="preserve">baseline </w:t>
      </w:r>
      <w:r w:rsidR="00772862" w:rsidRPr="005A5E31">
        <w:rPr>
          <w:rFonts w:ascii="Calibri" w:hAnsi="Calibri" w:cs="Calibri"/>
          <w:sz w:val="20"/>
          <w:szCs w:val="20"/>
          <w:lang w:val="en-GB" w:eastAsia="ja-JP"/>
        </w:rPr>
        <w:t>assessment</w:t>
      </w:r>
      <w:r w:rsidRPr="005A5E31">
        <w:rPr>
          <w:rFonts w:ascii="Calibri" w:hAnsi="Calibri" w:cs="Calibri"/>
          <w:sz w:val="20"/>
          <w:szCs w:val="20"/>
          <w:lang w:val="en-GB" w:eastAsia="ja-JP"/>
        </w:rPr>
        <w:t xml:space="preserve">s to determine what agricultural, pastoral and rangeland practices and approaches are currently in place, with a view to determining the best interventions that the project can support to promote adoption of INRM. </w:t>
      </w:r>
      <w:r w:rsidR="00AF2747" w:rsidRPr="005A5E31">
        <w:rPr>
          <w:rFonts w:ascii="Calibri" w:hAnsi="Calibri" w:cs="Calibri"/>
          <w:sz w:val="20"/>
          <w:szCs w:val="20"/>
          <w:lang w:val="en-GB" w:eastAsia="ja-JP"/>
        </w:rPr>
        <w:t xml:space="preserve">The specific studies to be conducted during the PPG phase </w:t>
      </w:r>
    </w:p>
    <w:p w:rsidR="00AF2747" w:rsidRPr="005A5E31" w:rsidRDefault="00AF2747" w:rsidP="002E3685">
      <w:pPr>
        <w:rPr>
          <w:rFonts w:ascii="Calibri" w:hAnsi="Calibri" w:cs="Calibri"/>
          <w:sz w:val="20"/>
          <w:szCs w:val="20"/>
          <w:lang w:val="en-GB" w:eastAsia="ja-JP"/>
        </w:rPr>
      </w:pPr>
      <w:r w:rsidRPr="005A5E31">
        <w:rPr>
          <w:rFonts w:ascii="Calibri" w:hAnsi="Calibri" w:cs="Calibri"/>
          <w:sz w:val="20"/>
          <w:szCs w:val="20"/>
          <w:lang w:val="en-GB" w:eastAsia="ja-JP"/>
        </w:rPr>
        <w:lastRenderedPageBreak/>
        <w:t>are as follows:</w:t>
      </w:r>
    </w:p>
    <w:p w:rsidR="001A4459" w:rsidRPr="005A5E31" w:rsidRDefault="008969F4" w:rsidP="001A4459">
      <w:pPr>
        <w:pStyle w:val="ListParagraph"/>
        <w:numPr>
          <w:ilvl w:val="0"/>
          <w:numId w:val="25"/>
        </w:numPr>
        <w:rPr>
          <w:rFonts w:ascii="Calibri" w:hAnsi="Calibri" w:cs="Calibri"/>
          <w:sz w:val="20"/>
          <w:szCs w:val="20"/>
          <w:lang w:val="en-GB" w:eastAsia="ja-JP"/>
        </w:rPr>
      </w:pPr>
      <w:r w:rsidRPr="005A5E31">
        <w:rPr>
          <w:rFonts w:ascii="Calibri" w:hAnsi="Calibri" w:cs="Calibri"/>
          <w:sz w:val="20"/>
          <w:szCs w:val="20"/>
          <w:lang w:val="en-GB" w:eastAsia="ja-JP"/>
        </w:rPr>
        <w:t>Establish what baseline land restoration activities are in place to address control of plant Invasive Alien Species, in particular Prosopis and Cenchrus biflora for rehabilitation of degraded grazing pastures and watersheds in southern Kgalagadi/Orange Senqu</w:t>
      </w:r>
      <w:r w:rsidR="001A4459" w:rsidRPr="005A5E31">
        <w:rPr>
          <w:rFonts w:ascii="Calibri" w:hAnsi="Calibri" w:cs="Calibri"/>
          <w:sz w:val="20"/>
          <w:szCs w:val="20"/>
          <w:lang w:val="en-GB" w:eastAsia="ja-JP"/>
        </w:rPr>
        <w:t>; and determine appropriate, locally-relevant and biodiversity-friendly approaches to controlling IAS of flora, in particular the key species mentioned above.</w:t>
      </w:r>
    </w:p>
    <w:p w:rsidR="00B51487" w:rsidRDefault="001A4459" w:rsidP="00B51487">
      <w:pPr>
        <w:pStyle w:val="ListParagraph"/>
        <w:numPr>
          <w:ilvl w:val="0"/>
          <w:numId w:val="25"/>
        </w:numPr>
        <w:rPr>
          <w:rFonts w:ascii="Calibri" w:hAnsi="Calibri" w:cs="Calibri"/>
          <w:sz w:val="20"/>
          <w:szCs w:val="20"/>
          <w:lang w:val="en-GB" w:eastAsia="ja-JP"/>
        </w:rPr>
      </w:pPr>
      <w:r w:rsidRPr="005A5E31">
        <w:rPr>
          <w:rFonts w:ascii="Calibri" w:hAnsi="Calibri" w:cs="Calibri"/>
          <w:sz w:val="20"/>
          <w:szCs w:val="20"/>
          <w:lang w:val="en-GB" w:eastAsia="ja-JP"/>
        </w:rPr>
        <w:t>Establish the baseline on wildlife movements and levels of human-wildlife conflicts Determine what appropriate alternative technologies can be adopted /piloted for controlling</w:t>
      </w:r>
      <w:r w:rsidR="005A5E31" w:rsidRPr="005A5E31">
        <w:rPr>
          <w:rFonts w:ascii="Calibri" w:hAnsi="Calibri" w:cs="Calibri"/>
          <w:sz w:val="20"/>
          <w:szCs w:val="20"/>
          <w:lang w:val="en-GB" w:eastAsia="ja-JP"/>
        </w:rPr>
        <w:t xml:space="preserve"> wildlife movements into farming/pastoral areas and vice versa to reduce livestock-wildlife interactions. </w:t>
      </w:r>
      <w:r w:rsidR="00B51487">
        <w:rPr>
          <w:rFonts w:ascii="Calibri" w:hAnsi="Calibri" w:cs="Calibri"/>
          <w:sz w:val="20"/>
          <w:szCs w:val="20"/>
          <w:lang w:val="en-GB" w:eastAsia="ja-JP"/>
        </w:rPr>
        <w:t>This activity will specifically look into the viability of introducing bio-boundaries</w:t>
      </w:r>
      <w:r w:rsidR="00B51487">
        <w:rPr>
          <w:rStyle w:val="FootnoteReference"/>
          <w:rFonts w:ascii="Calibri" w:hAnsi="Calibri" w:cs="Calibri"/>
          <w:sz w:val="20"/>
          <w:szCs w:val="20"/>
          <w:lang w:val="en-GB" w:eastAsia="ja-JP"/>
        </w:rPr>
        <w:footnoteReference w:id="1"/>
      </w:r>
      <w:r w:rsidR="00B51487">
        <w:rPr>
          <w:rFonts w:ascii="Calibri" w:hAnsi="Calibri" w:cs="Calibri"/>
          <w:sz w:val="20"/>
          <w:szCs w:val="20"/>
          <w:lang w:val="en-GB" w:eastAsia="ja-JP"/>
        </w:rPr>
        <w:t xml:space="preserve"> along the KTP as a way of managing (predators) wildlife movements into farming areas. Lessons and experiences from the Cheetah Conservation Botswana (an NGO working on the conservation of Cheetahs and other predators) will be key informing the activities under this Output. </w:t>
      </w:r>
    </w:p>
    <w:p w:rsidR="009E0FEA" w:rsidRDefault="00B51487" w:rsidP="00B51487">
      <w:pPr>
        <w:pStyle w:val="ListParagraph"/>
        <w:numPr>
          <w:ilvl w:val="0"/>
          <w:numId w:val="25"/>
        </w:numPr>
        <w:rPr>
          <w:rFonts w:ascii="Calibri" w:hAnsi="Calibri" w:cs="Calibri"/>
          <w:sz w:val="20"/>
          <w:szCs w:val="20"/>
          <w:lang w:val="en-GB" w:eastAsia="ja-JP"/>
        </w:rPr>
      </w:pPr>
      <w:r>
        <w:rPr>
          <w:rFonts w:ascii="Calibri" w:hAnsi="Calibri" w:cs="Calibri"/>
          <w:sz w:val="20"/>
          <w:szCs w:val="20"/>
          <w:lang w:val="en-GB" w:eastAsia="ja-JP"/>
        </w:rPr>
        <w:t>Determine the extent of bush encroachment in the key areas of the project site and determine the appropriate bush control methods to be supported by the project, as well as the opportunities for value addition and income-generation from the use of cleared bush material</w:t>
      </w:r>
      <w:r w:rsidR="009E0FEA">
        <w:rPr>
          <w:rFonts w:ascii="Calibri" w:hAnsi="Calibri" w:cs="Calibri"/>
          <w:sz w:val="20"/>
          <w:szCs w:val="20"/>
          <w:lang w:val="en-GB" w:eastAsia="ja-JP"/>
        </w:rPr>
        <w:t xml:space="preserve"> (e.g. briquette production)</w:t>
      </w:r>
      <w:r>
        <w:rPr>
          <w:rFonts w:ascii="Calibri" w:hAnsi="Calibri" w:cs="Calibri"/>
          <w:sz w:val="20"/>
          <w:szCs w:val="20"/>
          <w:lang w:val="en-GB" w:eastAsia="ja-JP"/>
        </w:rPr>
        <w:t>.</w:t>
      </w:r>
    </w:p>
    <w:p w:rsidR="00B51487" w:rsidRPr="00B51487" w:rsidRDefault="009E0FEA" w:rsidP="00B51487">
      <w:pPr>
        <w:pStyle w:val="ListParagraph"/>
        <w:numPr>
          <w:ilvl w:val="0"/>
          <w:numId w:val="25"/>
        </w:numPr>
        <w:rPr>
          <w:rFonts w:ascii="Calibri" w:hAnsi="Calibri" w:cs="Calibri"/>
          <w:sz w:val="20"/>
          <w:szCs w:val="20"/>
          <w:lang w:val="en-GB" w:eastAsia="ja-JP"/>
        </w:rPr>
      </w:pPr>
      <w:r>
        <w:rPr>
          <w:rFonts w:ascii="Calibri" w:hAnsi="Calibri" w:cs="Calibri"/>
          <w:sz w:val="20"/>
          <w:szCs w:val="20"/>
          <w:lang w:val="en-GB" w:eastAsia="ja-JP"/>
        </w:rPr>
        <w:t>Determine the community-level capacity to participate in eco-tourism within the CBNRM context, and assess what capacity needs and support activities would be essential to empower communities to actively participate in IGAs and benefit-sharing from the conservation and non-consumptive use of wildlife resources in the KTP and surrounding WMAs.</w:t>
      </w:r>
      <w:r w:rsidR="00B51487">
        <w:rPr>
          <w:rFonts w:ascii="Calibri" w:hAnsi="Calibri" w:cs="Calibri"/>
          <w:sz w:val="20"/>
          <w:szCs w:val="20"/>
          <w:lang w:val="en-GB" w:eastAsia="ja-JP"/>
        </w:rPr>
        <w:t xml:space="preserve"> </w:t>
      </w:r>
    </w:p>
    <w:p w:rsidR="00F25F92" w:rsidRPr="000D3C6B" w:rsidRDefault="007C109A" w:rsidP="000D3C6B">
      <w:pPr>
        <w:rPr>
          <w:rFonts w:ascii="Calibri" w:hAnsi="Calibri" w:cs="Calibri"/>
          <w:sz w:val="20"/>
          <w:szCs w:val="20"/>
          <w:highlight w:val="yellow"/>
          <w:lang w:val="en-GB" w:eastAsia="ja-JP"/>
        </w:rPr>
      </w:pPr>
      <w:r>
        <w:rPr>
          <w:rFonts w:ascii="Calibri" w:hAnsi="Calibri" w:cs="Calibri"/>
          <w:sz w:val="20"/>
          <w:szCs w:val="20"/>
          <w:highlight w:val="yellow"/>
          <w:lang w:val="en-GB" w:eastAsia="ja-JP"/>
        </w:rPr>
        <w:t xml:space="preserve"> </w:t>
      </w:r>
    </w:p>
    <w:p w:rsidR="00F25F92" w:rsidRPr="008D4050" w:rsidRDefault="00445EEB" w:rsidP="00C914B5">
      <w:pPr>
        <w:numPr>
          <w:ilvl w:val="6"/>
          <w:numId w:val="5"/>
        </w:numPr>
        <w:ind w:left="720" w:hanging="720"/>
        <w:rPr>
          <w:rFonts w:ascii="Calibri" w:hAnsi="Calibri" w:cs="Calibri"/>
          <w:b/>
          <w:sz w:val="20"/>
          <w:szCs w:val="20"/>
          <w:lang w:val="en-GB"/>
        </w:rPr>
      </w:pPr>
      <w:r w:rsidRPr="008D4050">
        <w:rPr>
          <w:rFonts w:ascii="Calibri" w:hAnsi="Calibri" w:cs="Calibri"/>
          <w:b/>
          <w:sz w:val="20"/>
          <w:szCs w:val="20"/>
          <w:lang w:val="en-GB"/>
        </w:rPr>
        <w:t xml:space="preserve">Design of </w:t>
      </w:r>
      <w:r w:rsidR="002E3685">
        <w:rPr>
          <w:rFonts w:ascii="Calibri" w:hAnsi="Calibri" w:cs="Calibri"/>
          <w:b/>
          <w:sz w:val="20"/>
          <w:szCs w:val="20"/>
          <w:lang w:val="en-GB"/>
        </w:rPr>
        <w:t xml:space="preserve">a </w:t>
      </w:r>
      <w:r w:rsidR="00660132">
        <w:rPr>
          <w:rFonts w:ascii="Calibri" w:hAnsi="Calibri" w:cs="Calibri"/>
          <w:b/>
          <w:sz w:val="20"/>
          <w:szCs w:val="20"/>
          <w:lang w:val="en-GB"/>
        </w:rPr>
        <w:t>locally-</w:t>
      </w:r>
      <w:r w:rsidR="002E3685">
        <w:rPr>
          <w:rFonts w:ascii="Calibri" w:hAnsi="Calibri" w:cs="Calibri"/>
          <w:b/>
          <w:sz w:val="20"/>
          <w:szCs w:val="20"/>
          <w:lang w:val="en-GB"/>
        </w:rPr>
        <w:t xml:space="preserve">driven </w:t>
      </w:r>
      <w:r w:rsidR="00660132">
        <w:rPr>
          <w:rFonts w:ascii="Calibri" w:hAnsi="Calibri" w:cs="Calibri"/>
          <w:b/>
          <w:sz w:val="20"/>
          <w:szCs w:val="20"/>
          <w:lang w:val="en-GB"/>
        </w:rPr>
        <w:t xml:space="preserve">multi-stakeholder </w:t>
      </w:r>
      <w:r w:rsidR="002E3685">
        <w:rPr>
          <w:rFonts w:ascii="Calibri" w:hAnsi="Calibri" w:cs="Calibri"/>
          <w:b/>
          <w:sz w:val="20"/>
          <w:szCs w:val="20"/>
          <w:lang w:val="en-GB"/>
        </w:rPr>
        <w:t>biodiversity monitoring program, including a wildlife enforcement program</w:t>
      </w:r>
      <w:r w:rsidR="003B1C33" w:rsidRPr="008D4050">
        <w:rPr>
          <w:rFonts w:ascii="Calibri" w:hAnsi="Calibri" w:cs="Calibri"/>
          <w:b/>
          <w:sz w:val="20"/>
          <w:szCs w:val="20"/>
          <w:lang w:val="en-GB"/>
        </w:rPr>
        <w:t xml:space="preserve"> (Component </w:t>
      </w:r>
      <w:r w:rsidR="002E3685">
        <w:rPr>
          <w:rFonts w:ascii="Calibri" w:hAnsi="Calibri" w:cs="Calibri"/>
          <w:b/>
          <w:sz w:val="20"/>
          <w:szCs w:val="20"/>
          <w:lang w:val="en-GB"/>
        </w:rPr>
        <w:t>4</w:t>
      </w:r>
      <w:r w:rsidR="003B1C33" w:rsidRPr="008D4050">
        <w:rPr>
          <w:rFonts w:ascii="Calibri" w:hAnsi="Calibri" w:cs="Calibri"/>
          <w:b/>
          <w:sz w:val="20"/>
          <w:szCs w:val="20"/>
          <w:lang w:val="en-GB"/>
        </w:rPr>
        <w:t>)</w:t>
      </w:r>
    </w:p>
    <w:p w:rsidR="0036500B" w:rsidRDefault="0036500B" w:rsidP="00F25F92">
      <w:pPr>
        <w:tabs>
          <w:tab w:val="left" w:pos="540"/>
        </w:tabs>
        <w:rPr>
          <w:rFonts w:ascii="Calibri" w:hAnsi="Calibri" w:cs="Calibri"/>
          <w:sz w:val="20"/>
          <w:szCs w:val="20"/>
          <w:lang w:val="en-GB" w:eastAsia="ja-JP"/>
        </w:rPr>
      </w:pPr>
      <w:r w:rsidRPr="00A54F2E">
        <w:rPr>
          <w:rFonts w:ascii="Calibri" w:hAnsi="Calibri" w:cs="Calibri"/>
          <w:sz w:val="20"/>
          <w:szCs w:val="20"/>
          <w:lang w:val="en-GB" w:eastAsia="ja-JP"/>
        </w:rPr>
        <w:t xml:space="preserve">Monitoring of the impact of project interventions will be key to determining what works and what doesn’t. </w:t>
      </w:r>
      <w:r w:rsidR="00A54F2E" w:rsidRPr="00A54F2E">
        <w:rPr>
          <w:rFonts w:ascii="Calibri" w:hAnsi="Calibri" w:cs="Calibri"/>
          <w:sz w:val="20"/>
          <w:szCs w:val="20"/>
          <w:lang w:val="en-GB" w:eastAsia="ja-JP"/>
        </w:rPr>
        <w:t>The</w:t>
      </w:r>
      <w:r w:rsidRPr="00A54F2E">
        <w:rPr>
          <w:rFonts w:ascii="Calibri" w:hAnsi="Calibri" w:cs="Calibri"/>
          <w:sz w:val="20"/>
          <w:szCs w:val="20"/>
          <w:lang w:val="en-GB" w:eastAsia="ja-JP"/>
        </w:rPr>
        <w:t xml:space="preserve"> PPG process will therefore at a minimum determine the following, with a view to informing the design and implementation of a strategic monitoring system at all levels of the project. </w:t>
      </w:r>
    </w:p>
    <w:p w:rsidR="00D97EDC" w:rsidRDefault="00D97EDC" w:rsidP="00F25F92">
      <w:pPr>
        <w:tabs>
          <w:tab w:val="left" w:pos="540"/>
        </w:tabs>
        <w:rPr>
          <w:rFonts w:ascii="Calibri" w:hAnsi="Calibri" w:cs="Calibri"/>
          <w:sz w:val="20"/>
          <w:szCs w:val="20"/>
          <w:lang w:val="en-GB" w:eastAsia="ja-JP"/>
        </w:rPr>
      </w:pPr>
    </w:p>
    <w:p w:rsidR="00D97EDC" w:rsidRDefault="00D97EDC" w:rsidP="00D97EDC">
      <w:pPr>
        <w:pStyle w:val="ListParagraph"/>
        <w:numPr>
          <w:ilvl w:val="0"/>
          <w:numId w:val="28"/>
        </w:numPr>
        <w:tabs>
          <w:tab w:val="left" w:pos="540"/>
        </w:tabs>
        <w:rPr>
          <w:rFonts w:ascii="Calibri" w:hAnsi="Calibri" w:cs="Calibri"/>
          <w:sz w:val="20"/>
          <w:szCs w:val="20"/>
          <w:lang w:val="en-GB" w:eastAsia="ja-JP"/>
        </w:rPr>
      </w:pPr>
      <w:r>
        <w:rPr>
          <w:rFonts w:ascii="Calibri" w:hAnsi="Calibri" w:cs="Calibri"/>
          <w:sz w:val="20"/>
          <w:szCs w:val="20"/>
          <w:lang w:val="en-GB" w:eastAsia="ja-JP"/>
        </w:rPr>
        <w:t xml:space="preserve">Current </w:t>
      </w:r>
      <w:r w:rsidR="00781AB9">
        <w:rPr>
          <w:rFonts w:ascii="Calibri" w:hAnsi="Calibri" w:cs="Calibri"/>
          <w:sz w:val="20"/>
          <w:szCs w:val="20"/>
          <w:lang w:val="en-GB" w:eastAsia="ja-JP"/>
        </w:rPr>
        <w:t xml:space="preserve">biodiversity </w:t>
      </w:r>
      <w:r>
        <w:rPr>
          <w:rFonts w:ascii="Calibri" w:hAnsi="Calibri" w:cs="Calibri"/>
          <w:sz w:val="20"/>
          <w:szCs w:val="20"/>
          <w:lang w:val="en-GB" w:eastAsia="ja-JP"/>
        </w:rPr>
        <w:t xml:space="preserve">monitoring </w:t>
      </w:r>
      <w:r w:rsidR="00781AB9">
        <w:rPr>
          <w:rFonts w:ascii="Calibri" w:hAnsi="Calibri" w:cs="Calibri"/>
          <w:sz w:val="20"/>
          <w:szCs w:val="20"/>
          <w:lang w:val="en-GB" w:eastAsia="ja-JP"/>
        </w:rPr>
        <w:t xml:space="preserve">programmes and </w:t>
      </w:r>
      <w:r>
        <w:rPr>
          <w:rFonts w:ascii="Calibri" w:hAnsi="Calibri" w:cs="Calibri"/>
          <w:sz w:val="20"/>
          <w:szCs w:val="20"/>
          <w:lang w:val="en-GB" w:eastAsia="ja-JP"/>
        </w:rPr>
        <w:t>activities ongoing within district and community-level institutions present in the Kgalagadi and Ghanzi areas;</w:t>
      </w:r>
    </w:p>
    <w:p w:rsidR="00D97EDC" w:rsidRDefault="00D97EDC" w:rsidP="00D97EDC">
      <w:pPr>
        <w:pStyle w:val="ListParagraph"/>
        <w:numPr>
          <w:ilvl w:val="0"/>
          <w:numId w:val="28"/>
        </w:numPr>
        <w:tabs>
          <w:tab w:val="left" w:pos="540"/>
        </w:tabs>
        <w:rPr>
          <w:rFonts w:ascii="Calibri" w:hAnsi="Calibri" w:cs="Calibri"/>
          <w:sz w:val="20"/>
          <w:szCs w:val="20"/>
          <w:lang w:val="en-GB" w:eastAsia="ja-JP"/>
        </w:rPr>
      </w:pPr>
      <w:r>
        <w:rPr>
          <w:rFonts w:ascii="Calibri" w:hAnsi="Calibri" w:cs="Calibri"/>
          <w:sz w:val="20"/>
          <w:szCs w:val="20"/>
          <w:lang w:val="en-GB" w:eastAsia="ja-JP"/>
        </w:rPr>
        <w:t>Current levels of uptake/incorporation of M&amp;E activities in district land-use and NRM planning and management</w:t>
      </w:r>
      <w:r w:rsidR="00781AB9">
        <w:rPr>
          <w:rFonts w:ascii="Calibri" w:hAnsi="Calibri" w:cs="Calibri"/>
          <w:sz w:val="20"/>
          <w:szCs w:val="20"/>
          <w:lang w:val="en-GB" w:eastAsia="ja-JP"/>
        </w:rPr>
        <w:t>, including on wildlife enforcement and anti-poaching</w:t>
      </w:r>
      <w:r>
        <w:rPr>
          <w:rFonts w:ascii="Calibri" w:hAnsi="Calibri" w:cs="Calibri"/>
          <w:sz w:val="20"/>
          <w:szCs w:val="20"/>
          <w:lang w:val="en-GB" w:eastAsia="ja-JP"/>
        </w:rPr>
        <w:t>;</w:t>
      </w:r>
    </w:p>
    <w:p w:rsidR="00D97EDC" w:rsidRDefault="00D97EDC" w:rsidP="00D97EDC">
      <w:pPr>
        <w:pStyle w:val="ListParagraph"/>
        <w:numPr>
          <w:ilvl w:val="0"/>
          <w:numId w:val="28"/>
        </w:numPr>
        <w:tabs>
          <w:tab w:val="left" w:pos="540"/>
        </w:tabs>
        <w:rPr>
          <w:rFonts w:ascii="Calibri" w:hAnsi="Calibri" w:cs="Calibri"/>
          <w:sz w:val="20"/>
          <w:szCs w:val="20"/>
          <w:lang w:val="en-GB" w:eastAsia="ja-JP"/>
        </w:rPr>
      </w:pPr>
      <w:r>
        <w:rPr>
          <w:rFonts w:ascii="Calibri" w:hAnsi="Calibri" w:cs="Calibri"/>
          <w:sz w:val="20"/>
          <w:szCs w:val="20"/>
          <w:lang w:val="en-GB" w:eastAsia="ja-JP"/>
        </w:rPr>
        <w:t xml:space="preserve"> Extent of the use of monitoring and evaluation results/recommendations in decision-making on NRM;</w:t>
      </w:r>
    </w:p>
    <w:p w:rsidR="00D97EDC" w:rsidRDefault="00D97EDC" w:rsidP="00D97EDC">
      <w:pPr>
        <w:pStyle w:val="ListParagraph"/>
        <w:numPr>
          <w:ilvl w:val="0"/>
          <w:numId w:val="28"/>
        </w:numPr>
        <w:tabs>
          <w:tab w:val="left" w:pos="540"/>
        </w:tabs>
        <w:rPr>
          <w:rFonts w:ascii="Calibri" w:hAnsi="Calibri" w:cs="Calibri"/>
          <w:sz w:val="20"/>
          <w:szCs w:val="20"/>
          <w:lang w:val="en-GB" w:eastAsia="ja-JP"/>
        </w:rPr>
      </w:pPr>
      <w:r>
        <w:rPr>
          <w:rFonts w:ascii="Calibri" w:hAnsi="Calibri" w:cs="Calibri"/>
          <w:sz w:val="20"/>
          <w:szCs w:val="20"/>
          <w:lang w:val="en-GB" w:eastAsia="ja-JP"/>
        </w:rPr>
        <w:t xml:space="preserve">Extent or levels of community-participation in M&amp;E in NRM </w:t>
      </w:r>
      <w:r w:rsidR="006D64C8">
        <w:rPr>
          <w:rFonts w:ascii="Calibri" w:hAnsi="Calibri" w:cs="Calibri"/>
          <w:sz w:val="20"/>
          <w:szCs w:val="20"/>
          <w:lang w:val="en-GB" w:eastAsia="ja-JP"/>
        </w:rPr>
        <w:t xml:space="preserve">(including biodiversity and ecosystem monitoring) </w:t>
      </w:r>
      <w:r>
        <w:rPr>
          <w:rFonts w:ascii="Calibri" w:hAnsi="Calibri" w:cs="Calibri"/>
          <w:sz w:val="20"/>
          <w:szCs w:val="20"/>
          <w:lang w:val="en-GB" w:eastAsia="ja-JP"/>
        </w:rPr>
        <w:t>at the district and local levels;</w:t>
      </w:r>
    </w:p>
    <w:p w:rsidR="00D97EDC" w:rsidRDefault="00D97EDC" w:rsidP="00D97EDC">
      <w:pPr>
        <w:pStyle w:val="ListParagraph"/>
        <w:numPr>
          <w:ilvl w:val="0"/>
          <w:numId w:val="28"/>
        </w:numPr>
        <w:tabs>
          <w:tab w:val="left" w:pos="540"/>
        </w:tabs>
        <w:rPr>
          <w:rFonts w:ascii="Calibri" w:hAnsi="Calibri" w:cs="Calibri"/>
          <w:sz w:val="20"/>
          <w:szCs w:val="20"/>
          <w:lang w:val="en-GB" w:eastAsia="ja-JP"/>
        </w:rPr>
      </w:pPr>
      <w:r>
        <w:rPr>
          <w:rFonts w:ascii="Calibri" w:hAnsi="Calibri" w:cs="Calibri"/>
          <w:sz w:val="20"/>
          <w:szCs w:val="20"/>
          <w:lang w:val="en-GB" w:eastAsia="ja-JP"/>
        </w:rPr>
        <w:t>Current levels of capacity within district and community level institutions to conduct M&amp;E in land use and NRM</w:t>
      </w:r>
      <w:r w:rsidR="006D64C8">
        <w:rPr>
          <w:rFonts w:ascii="Calibri" w:hAnsi="Calibri" w:cs="Calibri"/>
          <w:sz w:val="20"/>
          <w:szCs w:val="20"/>
          <w:lang w:val="en-GB" w:eastAsia="ja-JP"/>
        </w:rPr>
        <w:t>;</w:t>
      </w:r>
    </w:p>
    <w:p w:rsidR="00781AB9" w:rsidRDefault="00781AB9" w:rsidP="00D97EDC">
      <w:pPr>
        <w:pStyle w:val="ListParagraph"/>
        <w:numPr>
          <w:ilvl w:val="0"/>
          <w:numId w:val="28"/>
        </w:numPr>
        <w:tabs>
          <w:tab w:val="left" w:pos="540"/>
        </w:tabs>
        <w:rPr>
          <w:rFonts w:ascii="Calibri" w:hAnsi="Calibri" w:cs="Calibri"/>
          <w:sz w:val="20"/>
          <w:szCs w:val="20"/>
          <w:lang w:val="en-GB" w:eastAsia="ja-JP"/>
        </w:rPr>
      </w:pPr>
      <w:r>
        <w:rPr>
          <w:rFonts w:ascii="Calibri" w:hAnsi="Calibri" w:cs="Calibri"/>
          <w:sz w:val="20"/>
          <w:szCs w:val="20"/>
          <w:lang w:val="en-GB" w:eastAsia="ja-JP"/>
        </w:rPr>
        <w:t>Establish what cost-effective and appropriate monitoring programmes and activities could be introduced in the project area</w:t>
      </w:r>
      <w:r w:rsidR="006D64C8">
        <w:rPr>
          <w:rFonts w:ascii="Calibri" w:hAnsi="Calibri" w:cs="Calibri"/>
          <w:sz w:val="20"/>
          <w:szCs w:val="20"/>
          <w:lang w:val="en-GB" w:eastAsia="ja-JP"/>
        </w:rPr>
        <w:t>;</w:t>
      </w:r>
    </w:p>
    <w:p w:rsidR="006D64C8" w:rsidRPr="00D97EDC" w:rsidRDefault="006D64C8" w:rsidP="00D97EDC">
      <w:pPr>
        <w:pStyle w:val="ListParagraph"/>
        <w:numPr>
          <w:ilvl w:val="0"/>
          <w:numId w:val="28"/>
        </w:numPr>
        <w:tabs>
          <w:tab w:val="left" w:pos="540"/>
        </w:tabs>
        <w:rPr>
          <w:rFonts w:ascii="Calibri" w:hAnsi="Calibri" w:cs="Calibri"/>
          <w:sz w:val="20"/>
          <w:szCs w:val="20"/>
          <w:lang w:val="en-GB" w:eastAsia="ja-JP"/>
        </w:rPr>
      </w:pPr>
      <w:r>
        <w:rPr>
          <w:rFonts w:ascii="Calibri" w:hAnsi="Calibri" w:cs="Calibri"/>
          <w:sz w:val="20"/>
          <w:szCs w:val="20"/>
          <w:lang w:val="en-GB" w:eastAsia="ja-JP"/>
        </w:rPr>
        <w:lastRenderedPageBreak/>
        <w:t>At a preliminary level, determine the training needs for community-led biodiversity and ecosystem assessments, monitoring and reporting.</w:t>
      </w:r>
    </w:p>
    <w:p w:rsidR="000501BF" w:rsidRPr="008D4050" w:rsidRDefault="000501BF" w:rsidP="00516AAD">
      <w:pPr>
        <w:rPr>
          <w:rFonts w:ascii="Calibri" w:hAnsi="Calibri" w:cs="Calibri"/>
          <w:b/>
          <w:sz w:val="20"/>
          <w:szCs w:val="20"/>
          <w:lang w:val="en-GB"/>
        </w:rPr>
      </w:pPr>
    </w:p>
    <w:p w:rsidR="000F266E" w:rsidRPr="008D4050" w:rsidRDefault="00AD14C7" w:rsidP="00516AAD">
      <w:pPr>
        <w:numPr>
          <w:ilvl w:val="6"/>
          <w:numId w:val="5"/>
        </w:numPr>
        <w:ind w:left="720" w:hanging="720"/>
        <w:rPr>
          <w:rFonts w:ascii="Calibri" w:hAnsi="Calibri" w:cs="Calibri"/>
          <w:b/>
          <w:sz w:val="20"/>
          <w:szCs w:val="20"/>
          <w:lang w:val="en-GB"/>
        </w:rPr>
      </w:pPr>
      <w:r w:rsidRPr="008D4050">
        <w:rPr>
          <w:rFonts w:ascii="Calibri" w:hAnsi="Calibri" w:cs="Calibri"/>
          <w:b/>
          <w:sz w:val="20"/>
          <w:szCs w:val="20"/>
          <w:lang w:val="en-GB"/>
        </w:rPr>
        <w:t>Socioeconomic</w:t>
      </w:r>
      <w:r w:rsidR="000F266E" w:rsidRPr="008D4050">
        <w:rPr>
          <w:rFonts w:ascii="Calibri" w:hAnsi="Calibri" w:cs="Calibri"/>
          <w:b/>
          <w:sz w:val="20"/>
          <w:szCs w:val="20"/>
          <w:lang w:val="en-GB"/>
        </w:rPr>
        <w:t xml:space="preserve"> </w:t>
      </w:r>
      <w:r w:rsidRPr="008D4050">
        <w:rPr>
          <w:rFonts w:ascii="Calibri" w:hAnsi="Calibri" w:cs="Calibri"/>
          <w:b/>
          <w:sz w:val="20"/>
          <w:szCs w:val="20"/>
          <w:lang w:val="en-GB"/>
        </w:rPr>
        <w:t>survey</w:t>
      </w:r>
      <w:r w:rsidR="008775EF">
        <w:rPr>
          <w:rFonts w:ascii="Calibri" w:hAnsi="Calibri" w:cs="Calibri"/>
          <w:b/>
          <w:sz w:val="20"/>
          <w:szCs w:val="20"/>
          <w:lang w:val="en-GB"/>
        </w:rPr>
        <w:t xml:space="preserve">, </w:t>
      </w:r>
      <w:r w:rsidRPr="008D4050">
        <w:rPr>
          <w:rFonts w:ascii="Calibri" w:hAnsi="Calibri" w:cs="Calibri"/>
          <w:b/>
          <w:sz w:val="20"/>
          <w:szCs w:val="20"/>
          <w:lang w:val="en-GB"/>
        </w:rPr>
        <w:t>stakeholder</w:t>
      </w:r>
      <w:r w:rsidR="000F266E" w:rsidRPr="008D4050">
        <w:rPr>
          <w:rFonts w:ascii="Calibri" w:hAnsi="Calibri" w:cs="Calibri"/>
          <w:b/>
          <w:sz w:val="20"/>
          <w:szCs w:val="20"/>
          <w:lang w:val="en-GB"/>
        </w:rPr>
        <w:t xml:space="preserve"> </w:t>
      </w:r>
      <w:r w:rsidR="008775EF">
        <w:rPr>
          <w:rFonts w:ascii="Calibri" w:hAnsi="Calibri" w:cs="Calibri"/>
          <w:b/>
          <w:sz w:val="20"/>
          <w:szCs w:val="20"/>
          <w:lang w:val="en-GB"/>
        </w:rPr>
        <w:t xml:space="preserve">mapping </w:t>
      </w:r>
      <w:r w:rsidR="000F266E" w:rsidRPr="008D4050">
        <w:rPr>
          <w:rFonts w:ascii="Calibri" w:hAnsi="Calibri" w:cs="Calibri"/>
          <w:b/>
          <w:sz w:val="20"/>
          <w:szCs w:val="20"/>
          <w:lang w:val="en-GB"/>
        </w:rPr>
        <w:t xml:space="preserve">and gender assessment </w:t>
      </w:r>
    </w:p>
    <w:p w:rsidR="000D0EA6" w:rsidRPr="008D4050" w:rsidRDefault="005B7635" w:rsidP="000D0EA6">
      <w:pPr>
        <w:rPr>
          <w:rFonts w:ascii="Calibri" w:hAnsi="Calibri" w:cs="Calibri"/>
          <w:sz w:val="20"/>
          <w:szCs w:val="20"/>
          <w:lang w:val="en-GB"/>
        </w:rPr>
      </w:pPr>
      <w:r w:rsidRPr="008D4050">
        <w:rPr>
          <w:rFonts w:ascii="Calibri" w:hAnsi="Calibri" w:cs="Calibri"/>
          <w:sz w:val="20"/>
          <w:szCs w:val="20"/>
          <w:lang w:val="en-GB" w:eastAsia="ja-JP"/>
        </w:rPr>
        <w:t xml:space="preserve">For selected target areas and </w:t>
      </w:r>
      <w:r w:rsidR="00B04878">
        <w:rPr>
          <w:rFonts w:ascii="Calibri" w:hAnsi="Calibri" w:cs="Calibri"/>
          <w:sz w:val="20"/>
          <w:szCs w:val="20"/>
          <w:lang w:val="en-GB" w:eastAsia="ja-JP"/>
        </w:rPr>
        <w:t xml:space="preserve">sites </w:t>
      </w:r>
      <w:r w:rsidRPr="008D4050">
        <w:rPr>
          <w:rFonts w:ascii="Calibri" w:hAnsi="Calibri" w:cs="Calibri"/>
          <w:sz w:val="20"/>
          <w:szCs w:val="20"/>
          <w:lang w:val="en-GB" w:eastAsia="ja-JP"/>
        </w:rPr>
        <w:t>and e</w:t>
      </w:r>
      <w:r w:rsidR="00B04878">
        <w:rPr>
          <w:rFonts w:ascii="Calibri" w:hAnsi="Calibri" w:cs="Calibri"/>
          <w:sz w:val="20"/>
          <w:szCs w:val="20"/>
          <w:lang w:val="en-GB" w:eastAsia="ja-JP"/>
        </w:rPr>
        <w:t>cosystems</w:t>
      </w:r>
      <w:r w:rsidRPr="008D4050">
        <w:rPr>
          <w:rFonts w:ascii="Calibri" w:hAnsi="Calibri" w:cs="Calibri"/>
          <w:sz w:val="20"/>
          <w:szCs w:val="20"/>
          <w:lang w:val="en-GB" w:eastAsia="ja-JP"/>
        </w:rPr>
        <w:t xml:space="preserve">, </w:t>
      </w:r>
      <w:r w:rsidRPr="008D4050">
        <w:rPr>
          <w:rFonts w:ascii="Calibri" w:hAnsi="Calibri" w:cs="Calibri"/>
          <w:sz w:val="20"/>
          <w:szCs w:val="20"/>
          <w:lang w:val="en-GB"/>
        </w:rPr>
        <w:t>t</w:t>
      </w:r>
      <w:r w:rsidR="000D0EA6" w:rsidRPr="008D4050">
        <w:rPr>
          <w:rFonts w:ascii="Calibri" w:hAnsi="Calibri" w:cs="Calibri"/>
          <w:sz w:val="20"/>
          <w:szCs w:val="20"/>
          <w:lang w:val="en-GB"/>
        </w:rPr>
        <w:t xml:space="preserve">his PPG output will support </w:t>
      </w:r>
      <w:r w:rsidR="00A54F2E">
        <w:rPr>
          <w:rFonts w:ascii="Calibri" w:hAnsi="Calibri" w:cs="Calibri"/>
          <w:sz w:val="20"/>
          <w:szCs w:val="20"/>
          <w:lang w:val="en-GB"/>
        </w:rPr>
        <w:t>i</w:t>
      </w:r>
      <w:r w:rsidR="005654B2" w:rsidRPr="008D4050">
        <w:rPr>
          <w:rFonts w:ascii="Calibri" w:hAnsi="Calibri" w:cs="Calibri"/>
          <w:sz w:val="20"/>
          <w:szCs w:val="20"/>
          <w:lang w:val="en-GB"/>
        </w:rPr>
        <w:t xml:space="preserve">n-depth assessment of socioeconomic baselines in the selected </w:t>
      </w:r>
      <w:r w:rsidR="00B56189" w:rsidRPr="008D4050">
        <w:rPr>
          <w:rFonts w:ascii="Calibri" w:hAnsi="Calibri" w:cs="Calibri"/>
          <w:sz w:val="20"/>
          <w:szCs w:val="20"/>
          <w:lang w:val="en-GB"/>
        </w:rPr>
        <w:t>demonstration landscapes</w:t>
      </w:r>
      <w:r w:rsidR="000D0EA6" w:rsidRPr="008D4050">
        <w:rPr>
          <w:rFonts w:ascii="Calibri" w:hAnsi="Calibri" w:cs="Calibri"/>
          <w:sz w:val="20"/>
          <w:szCs w:val="20"/>
          <w:lang w:val="en-GB"/>
        </w:rPr>
        <w:t xml:space="preserve">.  </w:t>
      </w:r>
      <w:r w:rsidR="005578FB">
        <w:rPr>
          <w:rFonts w:ascii="Calibri" w:hAnsi="Calibri" w:cs="Calibri"/>
          <w:sz w:val="20"/>
          <w:szCs w:val="20"/>
          <w:lang w:val="en-GB"/>
        </w:rPr>
        <w:t xml:space="preserve">It will highlight in particular the role that NRs, in particular grazing lands, NTFs, water resources and wildlife, play in the livelihoods of the communities in the project sites. </w:t>
      </w:r>
      <w:r w:rsidR="000D0EA6" w:rsidRPr="008D4050">
        <w:rPr>
          <w:rFonts w:ascii="Calibri" w:hAnsi="Calibri" w:cs="Calibri"/>
          <w:sz w:val="20"/>
          <w:szCs w:val="20"/>
          <w:lang w:val="en-GB"/>
        </w:rPr>
        <w:t xml:space="preserve">For the </w:t>
      </w:r>
      <w:r w:rsidR="00B56189" w:rsidRPr="008D4050">
        <w:rPr>
          <w:rFonts w:ascii="Calibri" w:hAnsi="Calibri" w:cs="Calibri"/>
          <w:sz w:val="20"/>
          <w:szCs w:val="20"/>
          <w:lang w:val="en-GB"/>
        </w:rPr>
        <w:t>demonstration</w:t>
      </w:r>
      <w:r w:rsidR="000D0EA6" w:rsidRPr="008D4050">
        <w:rPr>
          <w:rFonts w:ascii="Calibri" w:hAnsi="Calibri" w:cs="Calibri"/>
          <w:sz w:val="20"/>
          <w:szCs w:val="20"/>
          <w:lang w:val="en-GB"/>
        </w:rPr>
        <w:t xml:space="preserve"> landscape</w:t>
      </w:r>
      <w:r w:rsidR="00B56189" w:rsidRPr="008D4050">
        <w:rPr>
          <w:rFonts w:ascii="Calibri" w:hAnsi="Calibri" w:cs="Calibri"/>
          <w:sz w:val="20"/>
          <w:szCs w:val="20"/>
          <w:lang w:val="en-GB"/>
        </w:rPr>
        <w:t>s</w:t>
      </w:r>
      <w:r w:rsidR="000D0EA6" w:rsidRPr="008D4050">
        <w:rPr>
          <w:rFonts w:ascii="Calibri" w:hAnsi="Calibri" w:cs="Calibri"/>
          <w:sz w:val="20"/>
          <w:szCs w:val="20"/>
          <w:lang w:val="en-GB"/>
        </w:rPr>
        <w:t xml:space="preserve"> </w:t>
      </w:r>
      <w:r w:rsidR="00B56189" w:rsidRPr="008D4050">
        <w:rPr>
          <w:rFonts w:ascii="Calibri" w:hAnsi="Calibri" w:cs="Calibri"/>
          <w:sz w:val="20"/>
          <w:szCs w:val="20"/>
          <w:lang w:val="en-GB"/>
        </w:rPr>
        <w:t xml:space="preserve">a </w:t>
      </w:r>
      <w:r w:rsidR="000D0EA6" w:rsidRPr="008D4050">
        <w:rPr>
          <w:rFonts w:ascii="Calibri" w:hAnsi="Calibri" w:cs="Calibri"/>
          <w:sz w:val="20"/>
          <w:szCs w:val="20"/>
          <w:lang w:val="en-GB"/>
        </w:rPr>
        <w:t xml:space="preserve">detailed assessment of local socioeconomic context and local stakeholders will be conducted, in particular with regard to local and indigenous communities, to define profile and number of local stakeholders and beneficiaries, and potential benefits which the project can bring about.  The assessment will identify </w:t>
      </w:r>
      <w:r w:rsidR="003173C7" w:rsidRPr="008D4050">
        <w:rPr>
          <w:rFonts w:ascii="Calibri" w:hAnsi="Calibri" w:cs="Calibri"/>
          <w:sz w:val="20"/>
          <w:szCs w:val="20"/>
          <w:lang w:val="en-GB"/>
        </w:rPr>
        <w:t>social structure</w:t>
      </w:r>
      <w:r w:rsidR="005578FB">
        <w:rPr>
          <w:rFonts w:ascii="Calibri" w:hAnsi="Calibri" w:cs="Calibri"/>
          <w:sz w:val="20"/>
          <w:szCs w:val="20"/>
          <w:lang w:val="en-GB"/>
        </w:rPr>
        <w:t>s</w:t>
      </w:r>
      <w:r w:rsidR="003173C7" w:rsidRPr="008D4050">
        <w:rPr>
          <w:rFonts w:ascii="Calibri" w:hAnsi="Calibri" w:cs="Calibri"/>
          <w:sz w:val="20"/>
          <w:szCs w:val="20"/>
          <w:lang w:val="en-GB"/>
        </w:rPr>
        <w:t xml:space="preserve"> on the ground and governing customary laws, local stakeholders’</w:t>
      </w:r>
      <w:r w:rsidR="000D0EA6" w:rsidRPr="008D4050">
        <w:rPr>
          <w:rFonts w:ascii="Calibri" w:hAnsi="Calibri" w:cs="Calibri"/>
          <w:sz w:val="20"/>
          <w:szCs w:val="20"/>
          <w:lang w:val="en-GB"/>
        </w:rPr>
        <w:t xml:space="preserve"> responsibilities pertaining to </w:t>
      </w:r>
      <w:r w:rsidR="005578FB">
        <w:rPr>
          <w:rFonts w:ascii="Calibri" w:hAnsi="Calibri" w:cs="Calibri"/>
          <w:sz w:val="20"/>
          <w:szCs w:val="20"/>
          <w:lang w:val="en-GB"/>
        </w:rPr>
        <w:t xml:space="preserve">natural resources management, including </w:t>
      </w:r>
      <w:r w:rsidR="00B56189" w:rsidRPr="008D4050">
        <w:rPr>
          <w:rFonts w:ascii="Calibri" w:hAnsi="Calibri" w:cs="Calibri"/>
          <w:sz w:val="20"/>
          <w:szCs w:val="20"/>
          <w:lang w:val="en-GB"/>
        </w:rPr>
        <w:t>wildlife</w:t>
      </w:r>
      <w:r w:rsidR="000D0EA6" w:rsidRPr="008D4050">
        <w:rPr>
          <w:rFonts w:ascii="Calibri" w:hAnsi="Calibri" w:cs="Calibri"/>
          <w:sz w:val="20"/>
          <w:szCs w:val="20"/>
          <w:lang w:val="en-GB"/>
        </w:rPr>
        <w:t xml:space="preserve"> management, potential roles in the project and their capacity needs for fulfilling the roles. It will be done through extensive consultation processes</w:t>
      </w:r>
      <w:r w:rsidR="003173C7" w:rsidRPr="008D4050">
        <w:rPr>
          <w:rFonts w:ascii="Calibri" w:hAnsi="Calibri" w:cs="Calibri"/>
          <w:sz w:val="20"/>
          <w:szCs w:val="20"/>
          <w:lang w:val="en-GB"/>
        </w:rPr>
        <w:t xml:space="preserve"> and </w:t>
      </w:r>
      <w:r w:rsidR="000D0EA6" w:rsidRPr="008D4050">
        <w:rPr>
          <w:rFonts w:ascii="Calibri" w:hAnsi="Calibri" w:cs="Calibri"/>
          <w:sz w:val="20"/>
          <w:szCs w:val="20"/>
          <w:lang w:val="en-GB"/>
        </w:rPr>
        <w:t>seek their consent to the project and their full participation in project development and implementation.  In the consultation process, a gender assessment will be incorporated reviewing the role of both females and males in the project development and implementation and potential impacts of the project on each gender group. A full stakeholder involvement plan and gender mainstreaming plan will be developed</w:t>
      </w:r>
      <w:r w:rsidR="003173C7" w:rsidRPr="008D4050">
        <w:rPr>
          <w:rFonts w:ascii="Calibri" w:hAnsi="Calibri" w:cs="Calibri"/>
          <w:sz w:val="20"/>
          <w:szCs w:val="20"/>
          <w:lang w:val="en-GB"/>
        </w:rPr>
        <w:t xml:space="preserve">, specifying community engagement through the </w:t>
      </w:r>
      <w:r w:rsidR="006723ED">
        <w:rPr>
          <w:rFonts w:ascii="Calibri" w:hAnsi="Calibri" w:cs="Calibri"/>
          <w:sz w:val="20"/>
          <w:szCs w:val="20"/>
          <w:lang w:val="en-GB"/>
        </w:rPr>
        <w:t>4</w:t>
      </w:r>
      <w:r w:rsidR="003173C7" w:rsidRPr="008D4050">
        <w:rPr>
          <w:rFonts w:ascii="Calibri" w:hAnsi="Calibri" w:cs="Calibri"/>
          <w:sz w:val="20"/>
          <w:szCs w:val="20"/>
          <w:lang w:val="en-GB"/>
        </w:rPr>
        <w:t xml:space="preserve"> project components. </w:t>
      </w:r>
      <w:r w:rsidR="005578FB">
        <w:rPr>
          <w:rFonts w:ascii="Calibri" w:hAnsi="Calibri" w:cs="Calibri"/>
          <w:sz w:val="20"/>
          <w:szCs w:val="20"/>
          <w:lang w:val="en-GB"/>
        </w:rPr>
        <w:t>Mapping of the NGOs and CBOs present and working in the project sites will be conducted, with a view to determining their capacities for and key roles in project design and implementation.</w:t>
      </w:r>
    </w:p>
    <w:p w:rsidR="000D0EA6" w:rsidRPr="008D4050" w:rsidRDefault="000D0EA6" w:rsidP="000D0EA6">
      <w:pPr>
        <w:rPr>
          <w:rFonts w:ascii="Calibri" w:hAnsi="Calibri" w:cs="Calibri"/>
          <w:b/>
          <w:sz w:val="20"/>
          <w:szCs w:val="20"/>
          <w:lang w:val="en-GB"/>
        </w:rPr>
      </w:pPr>
    </w:p>
    <w:p w:rsidR="006118E4" w:rsidRPr="00697F97" w:rsidRDefault="00D67416" w:rsidP="006118E4">
      <w:pPr>
        <w:pStyle w:val="ListParagraph"/>
        <w:numPr>
          <w:ilvl w:val="0"/>
          <w:numId w:val="29"/>
        </w:numPr>
        <w:rPr>
          <w:rFonts w:ascii="Calibri" w:hAnsi="Calibri" w:cs="Calibri"/>
          <w:b/>
          <w:i/>
          <w:sz w:val="20"/>
          <w:szCs w:val="20"/>
          <w:lang w:val="en-GB"/>
        </w:rPr>
      </w:pPr>
      <w:r w:rsidRPr="00697F97">
        <w:rPr>
          <w:rFonts w:ascii="Calibri" w:hAnsi="Calibri" w:cs="Calibri"/>
          <w:b/>
          <w:i/>
          <w:sz w:val="20"/>
          <w:szCs w:val="20"/>
          <w:lang w:val="en-GB"/>
        </w:rPr>
        <w:t>To collect the baseli</w:t>
      </w:r>
      <w:r w:rsidR="00895C43" w:rsidRPr="00697F97">
        <w:rPr>
          <w:rFonts w:ascii="Calibri" w:hAnsi="Calibri" w:cs="Calibri"/>
          <w:b/>
          <w:i/>
          <w:sz w:val="20"/>
          <w:szCs w:val="20"/>
          <w:lang w:val="en-GB"/>
        </w:rPr>
        <w:t>ne data for indicators</w:t>
      </w:r>
    </w:p>
    <w:p w:rsidR="006118E4" w:rsidRDefault="006118E4" w:rsidP="006118E4">
      <w:pPr>
        <w:rPr>
          <w:rFonts w:ascii="Calibri" w:hAnsi="Calibri" w:cs="Calibri"/>
          <w:sz w:val="20"/>
          <w:szCs w:val="20"/>
          <w:lang w:val="en-GB"/>
        </w:rPr>
      </w:pPr>
    </w:p>
    <w:p w:rsidR="0088268D" w:rsidRPr="006118E4" w:rsidRDefault="00D67416" w:rsidP="006118E4">
      <w:pPr>
        <w:rPr>
          <w:rFonts w:ascii="Calibri" w:hAnsi="Calibri" w:cs="Calibri"/>
          <w:sz w:val="20"/>
          <w:szCs w:val="20"/>
          <w:lang w:val="en-GB"/>
        </w:rPr>
      </w:pPr>
      <w:r w:rsidRPr="006118E4">
        <w:rPr>
          <w:rFonts w:ascii="Calibri" w:hAnsi="Calibri" w:cs="Calibri"/>
          <w:sz w:val="20"/>
          <w:szCs w:val="20"/>
          <w:lang w:val="en-GB"/>
        </w:rPr>
        <w:t>Th</w:t>
      </w:r>
      <w:r w:rsidR="00292FA7" w:rsidRPr="006118E4">
        <w:rPr>
          <w:rFonts w:ascii="Calibri" w:hAnsi="Calibri" w:cs="Calibri"/>
          <w:sz w:val="20"/>
          <w:szCs w:val="20"/>
          <w:lang w:val="en-GB"/>
        </w:rPr>
        <w:t xml:space="preserve">ese include at </w:t>
      </w:r>
      <w:r w:rsidR="00187049" w:rsidRPr="006118E4">
        <w:rPr>
          <w:rFonts w:ascii="Calibri" w:hAnsi="Calibri" w:cs="Calibri"/>
          <w:sz w:val="20"/>
          <w:szCs w:val="20"/>
          <w:lang w:val="en-GB"/>
        </w:rPr>
        <w:t xml:space="preserve">a </w:t>
      </w:r>
      <w:r w:rsidR="0014231C" w:rsidRPr="006118E4">
        <w:rPr>
          <w:rFonts w:ascii="Calibri" w:hAnsi="Calibri" w:cs="Calibri"/>
          <w:sz w:val="20"/>
          <w:szCs w:val="20"/>
          <w:lang w:val="en-GB"/>
        </w:rPr>
        <w:t>minimum</w:t>
      </w:r>
      <w:r w:rsidR="00BB7EBE" w:rsidRPr="006118E4">
        <w:rPr>
          <w:rFonts w:ascii="Calibri" w:hAnsi="Calibri" w:cs="Calibri"/>
          <w:sz w:val="20"/>
          <w:szCs w:val="20"/>
          <w:lang w:val="en-GB"/>
        </w:rPr>
        <w:t xml:space="preserve"> exact means of measurement, baselines and targets for</w:t>
      </w:r>
      <w:r w:rsidR="00292FA7" w:rsidRPr="006118E4">
        <w:rPr>
          <w:rFonts w:ascii="Calibri" w:hAnsi="Calibri" w:cs="Calibri"/>
          <w:sz w:val="20"/>
          <w:szCs w:val="20"/>
          <w:lang w:val="en-GB"/>
        </w:rPr>
        <w:t xml:space="preserve"> the following indicators</w:t>
      </w:r>
      <w:r w:rsidR="0014231C" w:rsidRPr="006118E4">
        <w:rPr>
          <w:rFonts w:ascii="Calibri" w:hAnsi="Calibri" w:cs="Calibri"/>
          <w:sz w:val="20"/>
          <w:szCs w:val="20"/>
          <w:lang w:val="en-GB"/>
        </w:rPr>
        <w:t xml:space="preserve">: </w:t>
      </w:r>
      <w:r w:rsidR="003173C7" w:rsidRPr="006118E4">
        <w:rPr>
          <w:rFonts w:ascii="Calibri" w:hAnsi="Calibri" w:cs="Calibri"/>
          <w:sz w:val="20"/>
          <w:szCs w:val="20"/>
          <w:lang w:val="en-GB"/>
        </w:rPr>
        <w:t xml:space="preserve">(i) </w:t>
      </w:r>
      <w:r w:rsidR="00A36A43">
        <w:rPr>
          <w:rFonts w:ascii="Calibri" w:hAnsi="Calibri" w:cs="Calibri"/>
          <w:sz w:val="20"/>
          <w:szCs w:val="20"/>
          <w:lang w:val="en-GB"/>
        </w:rPr>
        <w:t xml:space="preserve">Capacity (measured by applying the UNDP Capacity Scorecard) and resources (financial and technical skills) for </w:t>
      </w:r>
      <w:r w:rsidR="00A36A43" w:rsidRPr="00E12AC3">
        <w:rPr>
          <w:rFonts w:ascii="Calibri" w:hAnsi="Calibri" w:cs="Calibri"/>
          <w:sz w:val="20"/>
          <w:szCs w:val="20"/>
          <w:lang w:val="en-GB"/>
        </w:rPr>
        <w:t xml:space="preserve">integrated, multi-stakeholder land-use in the Kgalagadi and Ghanzi Districts; </w:t>
      </w:r>
      <w:r w:rsidR="003173C7" w:rsidRPr="00E12AC3">
        <w:rPr>
          <w:rFonts w:ascii="Calibri" w:hAnsi="Calibri" w:cs="Calibri"/>
          <w:sz w:val="20"/>
          <w:szCs w:val="20"/>
          <w:lang w:val="en-GB"/>
        </w:rPr>
        <w:t xml:space="preserve">(ii) </w:t>
      </w:r>
      <w:r w:rsidR="0086741B" w:rsidRPr="00E12AC3">
        <w:rPr>
          <w:rFonts w:ascii="Calibri" w:hAnsi="Calibri" w:cs="Calibri"/>
          <w:sz w:val="20"/>
          <w:szCs w:val="20"/>
          <w:lang w:val="en-GB"/>
        </w:rPr>
        <w:t xml:space="preserve">institutional capacity for </w:t>
      </w:r>
      <w:r w:rsidR="00A36A43" w:rsidRPr="00E12AC3">
        <w:rPr>
          <w:rFonts w:ascii="Calibri" w:hAnsi="Calibri" w:cs="Calibri"/>
          <w:sz w:val="20"/>
          <w:szCs w:val="20"/>
          <w:lang w:val="en-GB"/>
        </w:rPr>
        <w:t xml:space="preserve">coordinated (inter-agency) </w:t>
      </w:r>
      <w:r w:rsidR="0086741B" w:rsidRPr="00E12AC3">
        <w:rPr>
          <w:rFonts w:ascii="Calibri" w:hAnsi="Calibri" w:cs="Calibri"/>
          <w:sz w:val="20"/>
          <w:szCs w:val="20"/>
          <w:lang w:val="en-GB"/>
        </w:rPr>
        <w:t xml:space="preserve">wildlife regulation and enforcement against illegal wildlife </w:t>
      </w:r>
      <w:r w:rsidR="00A36A43" w:rsidRPr="00E12AC3">
        <w:rPr>
          <w:rFonts w:ascii="Calibri" w:hAnsi="Calibri" w:cs="Calibri"/>
          <w:sz w:val="20"/>
          <w:szCs w:val="20"/>
          <w:lang w:val="en-GB"/>
        </w:rPr>
        <w:t xml:space="preserve">killing, trafficking and </w:t>
      </w:r>
      <w:r w:rsidR="0086741B" w:rsidRPr="00E12AC3">
        <w:rPr>
          <w:rFonts w:ascii="Calibri" w:hAnsi="Calibri" w:cs="Calibri"/>
          <w:sz w:val="20"/>
          <w:szCs w:val="20"/>
          <w:lang w:val="en-GB"/>
        </w:rPr>
        <w:t>trade</w:t>
      </w:r>
      <w:r w:rsidR="00A36A43" w:rsidRPr="00E12AC3">
        <w:rPr>
          <w:rFonts w:ascii="Calibri" w:hAnsi="Calibri" w:cs="Calibri"/>
          <w:sz w:val="20"/>
          <w:szCs w:val="20"/>
          <w:lang w:val="en-GB"/>
        </w:rPr>
        <w:t xml:space="preserve"> by</w:t>
      </w:r>
      <w:r w:rsidR="0086741B" w:rsidRPr="00E12AC3">
        <w:rPr>
          <w:rFonts w:ascii="Calibri" w:hAnsi="Calibri" w:cs="Calibri"/>
          <w:sz w:val="20"/>
          <w:szCs w:val="20"/>
          <w:lang w:val="en-GB"/>
        </w:rPr>
        <w:t xml:space="preserve"> applying the UNDP capacity scorecard</w:t>
      </w:r>
      <w:r w:rsidR="00292FA7" w:rsidRPr="00E12AC3">
        <w:rPr>
          <w:rFonts w:ascii="Calibri" w:hAnsi="Calibri" w:cs="Calibri"/>
          <w:sz w:val="20"/>
          <w:szCs w:val="20"/>
          <w:lang w:val="en-GB"/>
        </w:rPr>
        <w:t xml:space="preserve">; (iii) </w:t>
      </w:r>
      <w:r w:rsidR="00816B9E" w:rsidRPr="00E12AC3">
        <w:rPr>
          <w:rFonts w:ascii="Calibri" w:hAnsi="Calibri" w:cs="Calibri"/>
          <w:sz w:val="20"/>
          <w:szCs w:val="20"/>
          <w:lang w:val="en-GB"/>
        </w:rPr>
        <w:t>rates of inspections</w:t>
      </w:r>
      <w:r w:rsidR="00EF1B5E" w:rsidRPr="00E12AC3">
        <w:rPr>
          <w:rFonts w:ascii="Calibri" w:hAnsi="Calibri" w:cs="Calibri"/>
          <w:sz w:val="20"/>
          <w:szCs w:val="20"/>
          <w:lang w:val="en-GB"/>
        </w:rPr>
        <w:t xml:space="preserve"> or cases</w:t>
      </w:r>
      <w:r w:rsidR="00816B9E" w:rsidRPr="00E12AC3">
        <w:rPr>
          <w:rFonts w:ascii="Calibri" w:hAnsi="Calibri" w:cs="Calibri"/>
          <w:sz w:val="20"/>
          <w:szCs w:val="20"/>
          <w:lang w:val="en-GB"/>
        </w:rPr>
        <w:t xml:space="preserve">, seizures, arrests and successful prosecutions of wildlife crime cases, both within </w:t>
      </w:r>
      <w:r w:rsidR="00A36A43" w:rsidRPr="00E12AC3">
        <w:rPr>
          <w:rFonts w:ascii="Calibri" w:hAnsi="Calibri" w:cs="Calibri"/>
          <w:sz w:val="20"/>
          <w:szCs w:val="20"/>
          <w:lang w:val="en-GB"/>
        </w:rPr>
        <w:t>Botswana</w:t>
      </w:r>
      <w:r w:rsidR="00816B9E" w:rsidRPr="00E12AC3">
        <w:rPr>
          <w:rFonts w:ascii="Calibri" w:hAnsi="Calibri" w:cs="Calibri"/>
          <w:sz w:val="20"/>
          <w:szCs w:val="20"/>
          <w:lang w:val="en-GB"/>
        </w:rPr>
        <w:t xml:space="preserve"> and regional enforcement cooperation cases involving </w:t>
      </w:r>
      <w:r w:rsidR="00A36A43" w:rsidRPr="00E12AC3">
        <w:rPr>
          <w:rFonts w:ascii="Calibri" w:hAnsi="Calibri" w:cs="Calibri"/>
          <w:sz w:val="20"/>
          <w:szCs w:val="20"/>
          <w:lang w:val="en-GB"/>
        </w:rPr>
        <w:t>Botswana</w:t>
      </w:r>
      <w:r w:rsidR="00292FA7" w:rsidRPr="00E12AC3">
        <w:rPr>
          <w:rFonts w:ascii="Calibri" w:hAnsi="Calibri" w:cs="Calibri"/>
          <w:sz w:val="20"/>
          <w:szCs w:val="20"/>
          <w:lang w:val="en-GB"/>
        </w:rPr>
        <w:t xml:space="preserve">; (iv) </w:t>
      </w:r>
      <w:r w:rsidR="00A36A43" w:rsidRPr="00E12AC3">
        <w:rPr>
          <w:rFonts w:ascii="Calibri" w:hAnsi="Calibri" w:cs="Calibri"/>
          <w:sz w:val="20"/>
          <w:szCs w:val="20"/>
          <w:lang w:val="en-GB"/>
        </w:rPr>
        <w:t xml:space="preserve">illegal killing, </w:t>
      </w:r>
      <w:r w:rsidR="00EF1B5E" w:rsidRPr="00E12AC3">
        <w:rPr>
          <w:rFonts w:ascii="Calibri" w:hAnsi="Calibri" w:cs="Calibri"/>
          <w:sz w:val="20"/>
          <w:szCs w:val="20"/>
          <w:lang w:val="en-GB"/>
        </w:rPr>
        <w:t>tra</w:t>
      </w:r>
      <w:r w:rsidR="00A36A43" w:rsidRPr="00E12AC3">
        <w:rPr>
          <w:rFonts w:ascii="Calibri" w:hAnsi="Calibri" w:cs="Calibri"/>
          <w:sz w:val="20"/>
          <w:szCs w:val="20"/>
          <w:lang w:val="en-GB"/>
        </w:rPr>
        <w:t>fficking and tra</w:t>
      </w:r>
      <w:r w:rsidR="00EF1B5E" w:rsidRPr="00E12AC3">
        <w:rPr>
          <w:rFonts w:ascii="Calibri" w:hAnsi="Calibri" w:cs="Calibri"/>
          <w:sz w:val="20"/>
          <w:szCs w:val="20"/>
          <w:lang w:val="en-GB"/>
        </w:rPr>
        <w:t>de of key species (</w:t>
      </w:r>
      <w:r w:rsidR="00A36A43" w:rsidRPr="00E12AC3">
        <w:rPr>
          <w:rFonts w:ascii="Calibri" w:hAnsi="Calibri" w:cs="Calibri"/>
          <w:sz w:val="20"/>
          <w:szCs w:val="20"/>
          <w:lang w:val="en-GB"/>
        </w:rPr>
        <w:t>lion</w:t>
      </w:r>
      <w:r w:rsidR="00EF1B5E" w:rsidRPr="00E12AC3">
        <w:rPr>
          <w:rFonts w:ascii="Calibri" w:hAnsi="Calibri" w:cs="Calibri"/>
          <w:sz w:val="20"/>
          <w:szCs w:val="20"/>
          <w:lang w:val="en-GB"/>
        </w:rPr>
        <w:t xml:space="preserve">, </w:t>
      </w:r>
      <w:r w:rsidR="00A36A43" w:rsidRPr="00E12AC3">
        <w:rPr>
          <w:rFonts w:ascii="Calibri" w:hAnsi="Calibri" w:cs="Calibri"/>
          <w:sz w:val="20"/>
          <w:szCs w:val="20"/>
          <w:lang w:val="en-GB"/>
        </w:rPr>
        <w:t>cheetah</w:t>
      </w:r>
      <w:r w:rsidR="00EF1B5E" w:rsidRPr="00E12AC3">
        <w:rPr>
          <w:rFonts w:ascii="Calibri" w:hAnsi="Calibri" w:cs="Calibri"/>
          <w:sz w:val="20"/>
          <w:szCs w:val="20"/>
          <w:lang w:val="en-GB"/>
        </w:rPr>
        <w:t xml:space="preserve">, </w:t>
      </w:r>
      <w:r w:rsidR="00A36A43" w:rsidRPr="00E12AC3">
        <w:rPr>
          <w:rFonts w:ascii="Calibri" w:hAnsi="Calibri" w:cs="Calibri"/>
          <w:sz w:val="20"/>
          <w:szCs w:val="20"/>
          <w:lang w:val="en-GB"/>
        </w:rPr>
        <w:t>spotted hyena</w:t>
      </w:r>
      <w:r w:rsidR="00B117B4" w:rsidRPr="00E12AC3">
        <w:rPr>
          <w:rFonts w:ascii="Calibri" w:hAnsi="Calibri" w:cs="Calibri"/>
          <w:sz w:val="20"/>
          <w:szCs w:val="20"/>
          <w:lang w:val="en-GB"/>
        </w:rPr>
        <w:t xml:space="preserve"> and other predators)  in key landscapes (hotspots) me</w:t>
      </w:r>
      <w:r w:rsidR="00EF1B5E" w:rsidRPr="00E12AC3">
        <w:rPr>
          <w:rFonts w:ascii="Calibri" w:hAnsi="Calibri" w:cs="Calibri"/>
          <w:sz w:val="20"/>
          <w:szCs w:val="20"/>
          <w:lang w:val="en-GB"/>
        </w:rPr>
        <w:t>asured by status in wild</w:t>
      </w:r>
      <w:r w:rsidR="00B117B4" w:rsidRPr="00E12AC3">
        <w:rPr>
          <w:rFonts w:ascii="Calibri" w:hAnsi="Calibri" w:cs="Calibri"/>
          <w:sz w:val="20"/>
          <w:szCs w:val="20"/>
          <w:lang w:val="en-GB"/>
        </w:rPr>
        <w:t>life</w:t>
      </w:r>
      <w:r w:rsidR="00EF1B5E" w:rsidRPr="00E12AC3">
        <w:rPr>
          <w:rFonts w:ascii="Calibri" w:hAnsi="Calibri" w:cs="Calibri"/>
          <w:sz w:val="20"/>
          <w:szCs w:val="20"/>
          <w:lang w:val="en-GB"/>
        </w:rPr>
        <w:t xml:space="preserve"> </w:t>
      </w:r>
      <w:r w:rsidR="00B117B4" w:rsidRPr="00E12AC3">
        <w:rPr>
          <w:rFonts w:ascii="Calibri" w:hAnsi="Calibri" w:cs="Calibri"/>
          <w:sz w:val="20"/>
          <w:szCs w:val="20"/>
          <w:lang w:val="en-GB"/>
        </w:rPr>
        <w:t xml:space="preserve">trafficking and </w:t>
      </w:r>
      <w:r w:rsidR="00EF1B5E" w:rsidRPr="00E12AC3">
        <w:rPr>
          <w:rFonts w:ascii="Calibri" w:hAnsi="Calibri" w:cs="Calibri"/>
          <w:sz w:val="20"/>
          <w:szCs w:val="20"/>
          <w:lang w:val="en-GB"/>
        </w:rPr>
        <w:t>trade volume, seizures, arrests, prosecutions</w:t>
      </w:r>
      <w:r w:rsidR="00B117B4" w:rsidRPr="00E12AC3">
        <w:rPr>
          <w:rFonts w:ascii="Calibri" w:hAnsi="Calibri" w:cs="Calibri"/>
          <w:sz w:val="20"/>
          <w:szCs w:val="20"/>
          <w:lang w:val="en-GB"/>
        </w:rPr>
        <w:t xml:space="preserve"> and convictions</w:t>
      </w:r>
      <w:r w:rsidR="00292FA7" w:rsidRPr="00E12AC3">
        <w:rPr>
          <w:rFonts w:ascii="Calibri" w:hAnsi="Calibri" w:cs="Calibri"/>
          <w:sz w:val="20"/>
          <w:szCs w:val="20"/>
          <w:lang w:val="en-GB"/>
        </w:rPr>
        <w:t xml:space="preserve">; (v) </w:t>
      </w:r>
      <w:r w:rsidR="00EF1B5E" w:rsidRPr="00E12AC3">
        <w:rPr>
          <w:rFonts w:ascii="Calibri" w:hAnsi="Calibri" w:cs="Calibri"/>
          <w:sz w:val="20"/>
          <w:szCs w:val="20"/>
          <w:lang w:val="en-GB"/>
        </w:rPr>
        <w:t>landscape-level indicato</w:t>
      </w:r>
      <w:r w:rsidR="006118E4" w:rsidRPr="00E12AC3">
        <w:rPr>
          <w:rFonts w:ascii="Calibri" w:hAnsi="Calibri" w:cs="Calibri"/>
          <w:sz w:val="20"/>
          <w:szCs w:val="20"/>
          <w:lang w:val="en-GB"/>
        </w:rPr>
        <w:t xml:space="preserve">rs, including the relevant LD </w:t>
      </w:r>
      <w:r w:rsidR="00EF1B5E" w:rsidRPr="00E12AC3">
        <w:rPr>
          <w:rFonts w:ascii="Calibri" w:hAnsi="Calibri" w:cs="Calibri"/>
          <w:sz w:val="20"/>
          <w:szCs w:val="20"/>
          <w:lang w:val="en-GB"/>
        </w:rPr>
        <w:t xml:space="preserve"> </w:t>
      </w:r>
      <w:r w:rsidR="006118E4" w:rsidRPr="00E12AC3">
        <w:rPr>
          <w:rFonts w:ascii="Calibri" w:hAnsi="Calibri" w:cs="Calibri"/>
          <w:sz w:val="20"/>
          <w:szCs w:val="20"/>
          <w:lang w:val="en-GB"/>
        </w:rPr>
        <w:t xml:space="preserve">and BD Tracking Tools </w:t>
      </w:r>
      <w:r w:rsidR="00EF1B5E" w:rsidRPr="00E12AC3">
        <w:rPr>
          <w:rFonts w:ascii="Calibri" w:hAnsi="Calibri" w:cs="Calibri"/>
          <w:sz w:val="20"/>
          <w:szCs w:val="20"/>
          <w:lang w:val="en-GB"/>
        </w:rPr>
        <w:t xml:space="preserve">for target </w:t>
      </w:r>
      <w:r w:rsidR="006118E4" w:rsidRPr="00E12AC3">
        <w:rPr>
          <w:rFonts w:ascii="Calibri" w:hAnsi="Calibri" w:cs="Calibri"/>
          <w:sz w:val="20"/>
          <w:szCs w:val="20"/>
          <w:lang w:val="en-GB"/>
        </w:rPr>
        <w:t xml:space="preserve">landscapes, </w:t>
      </w:r>
      <w:r w:rsidR="00EF1B5E" w:rsidRPr="00E12AC3">
        <w:rPr>
          <w:rFonts w:ascii="Calibri" w:hAnsi="Calibri" w:cs="Calibri"/>
          <w:sz w:val="20"/>
          <w:szCs w:val="20"/>
          <w:lang w:val="en-GB"/>
        </w:rPr>
        <w:t>protected areas, wildlife</w:t>
      </w:r>
      <w:r w:rsidR="00EF1B5E" w:rsidRPr="006118E4">
        <w:rPr>
          <w:rFonts w:ascii="Calibri" w:hAnsi="Calibri" w:cs="Calibri"/>
          <w:sz w:val="20"/>
          <w:szCs w:val="20"/>
          <w:lang w:val="en-GB"/>
        </w:rPr>
        <w:t xml:space="preserve"> populations, and law enforcement effectiveness</w:t>
      </w:r>
      <w:r w:rsidR="00B117B4">
        <w:rPr>
          <w:rFonts w:ascii="Calibri" w:hAnsi="Calibri" w:cs="Calibri"/>
          <w:sz w:val="20"/>
          <w:szCs w:val="20"/>
          <w:lang w:val="en-GB"/>
        </w:rPr>
        <w:t>; (vi) rates/levels of Human-Wildlife Conflict (especially wildlife-livestock predation)</w:t>
      </w:r>
      <w:r w:rsidR="00E12AC3">
        <w:rPr>
          <w:rFonts w:ascii="Calibri" w:hAnsi="Calibri" w:cs="Calibri"/>
          <w:sz w:val="20"/>
          <w:szCs w:val="20"/>
          <w:lang w:val="en-GB"/>
        </w:rPr>
        <w:t xml:space="preserve"> in the project sites; (vii) levels of land degradation as evidenced by bush encroachment</w:t>
      </w:r>
      <w:r w:rsidR="00007296">
        <w:rPr>
          <w:rFonts w:ascii="Calibri" w:hAnsi="Calibri" w:cs="Calibri"/>
          <w:sz w:val="20"/>
          <w:szCs w:val="20"/>
          <w:lang w:val="en-GB"/>
        </w:rPr>
        <w:t xml:space="preserve"> and invasion by alien species of flora, soil erosion, watershed degradation, loss of cover/reduction in greenness and loss of palatable grass species</w:t>
      </w:r>
      <w:r w:rsidR="0083293C">
        <w:rPr>
          <w:rFonts w:ascii="Calibri" w:hAnsi="Calibri" w:cs="Calibri"/>
          <w:sz w:val="20"/>
          <w:szCs w:val="20"/>
          <w:lang w:val="en-GB"/>
        </w:rPr>
        <w:t>; levels of community participation of communities in income-generating activities from NRM (e.g. ecotourism)</w:t>
      </w:r>
      <w:r w:rsidR="00C6400B">
        <w:rPr>
          <w:rFonts w:ascii="Calibri" w:hAnsi="Calibri" w:cs="Calibri"/>
          <w:sz w:val="20"/>
          <w:szCs w:val="20"/>
          <w:lang w:val="en-GB"/>
        </w:rPr>
        <w:t>; (viii) levels of monitoring of rangeland and biodiversity threats and conditions at local community and district levels.</w:t>
      </w:r>
      <w:r w:rsidR="00007296">
        <w:rPr>
          <w:rFonts w:ascii="Calibri" w:hAnsi="Calibri" w:cs="Calibri"/>
          <w:sz w:val="20"/>
          <w:szCs w:val="20"/>
          <w:lang w:val="en-GB"/>
        </w:rPr>
        <w:t xml:space="preserve"> </w:t>
      </w:r>
      <w:r w:rsidR="00E12AC3">
        <w:rPr>
          <w:rFonts w:ascii="Calibri" w:hAnsi="Calibri" w:cs="Calibri"/>
          <w:sz w:val="20"/>
          <w:szCs w:val="20"/>
          <w:lang w:val="en-GB"/>
        </w:rPr>
        <w:t xml:space="preserve"> </w:t>
      </w:r>
    </w:p>
    <w:p w:rsidR="001C7C26" w:rsidRPr="008D4050" w:rsidRDefault="001C7C26" w:rsidP="00BF0B60">
      <w:pPr>
        <w:pStyle w:val="ListParagraph"/>
        <w:ind w:left="0"/>
        <w:rPr>
          <w:rFonts w:ascii="Calibri" w:hAnsi="Calibri" w:cs="Calibri"/>
          <w:sz w:val="20"/>
          <w:szCs w:val="20"/>
          <w:highlight w:val="yellow"/>
          <w:lang w:val="en-GB"/>
        </w:rPr>
      </w:pPr>
    </w:p>
    <w:p w:rsidR="00D67416" w:rsidRPr="00697F97" w:rsidRDefault="006F2A9B" w:rsidP="00BF0B60">
      <w:pPr>
        <w:rPr>
          <w:rFonts w:ascii="Calibri" w:hAnsi="Calibri" w:cs="Calibri"/>
          <w:sz w:val="20"/>
          <w:szCs w:val="20"/>
          <w:lang w:val="en-GB"/>
        </w:rPr>
      </w:pPr>
      <w:r w:rsidRPr="00697F97">
        <w:rPr>
          <w:rFonts w:ascii="Calibri" w:hAnsi="Calibri" w:cs="Calibri"/>
          <w:b/>
          <w:i/>
          <w:sz w:val="20"/>
          <w:szCs w:val="20"/>
          <w:lang w:val="en-GB"/>
        </w:rPr>
        <w:lastRenderedPageBreak/>
        <w:t>(d)</w:t>
      </w:r>
      <w:r w:rsidR="00AD14C7" w:rsidRPr="00697F97">
        <w:rPr>
          <w:rFonts w:ascii="Calibri" w:hAnsi="Calibri" w:cs="Calibri"/>
          <w:b/>
          <w:i/>
          <w:sz w:val="20"/>
          <w:szCs w:val="20"/>
          <w:lang w:val="en-GB"/>
        </w:rPr>
        <w:t xml:space="preserve"> Additional elements in assessments will be included as required to address</w:t>
      </w:r>
      <w:r w:rsidR="00D67416" w:rsidRPr="00697F97">
        <w:rPr>
          <w:rFonts w:ascii="Calibri" w:hAnsi="Calibri" w:cs="Calibri"/>
          <w:b/>
          <w:i/>
          <w:sz w:val="20"/>
          <w:szCs w:val="20"/>
          <w:lang w:val="en-GB"/>
        </w:rPr>
        <w:t xml:space="preserve"> technical issues and questions raised by the GEF Sec; Council members and STAP</w:t>
      </w:r>
      <w:r w:rsidR="00AD14C7" w:rsidRPr="00697F97">
        <w:rPr>
          <w:rFonts w:ascii="Calibri" w:hAnsi="Calibri" w:cs="Calibri"/>
          <w:b/>
          <w:i/>
          <w:sz w:val="20"/>
          <w:szCs w:val="20"/>
          <w:lang w:val="en-GB"/>
        </w:rPr>
        <w:t xml:space="preserve"> when c</w:t>
      </w:r>
      <w:r w:rsidR="00223650" w:rsidRPr="00697F97">
        <w:rPr>
          <w:rFonts w:ascii="Calibri" w:hAnsi="Calibri" w:cs="Calibri"/>
          <w:b/>
          <w:i/>
          <w:sz w:val="20"/>
          <w:szCs w:val="20"/>
          <w:lang w:val="en-GB"/>
        </w:rPr>
        <w:t xml:space="preserve">omments are </w:t>
      </w:r>
      <w:r w:rsidR="00AD14C7" w:rsidRPr="00697F97">
        <w:rPr>
          <w:rFonts w:ascii="Calibri" w:hAnsi="Calibri" w:cs="Calibri"/>
          <w:b/>
          <w:i/>
          <w:sz w:val="20"/>
          <w:szCs w:val="20"/>
          <w:lang w:val="en-GB"/>
        </w:rPr>
        <w:t>received</w:t>
      </w:r>
      <w:r w:rsidR="00223650" w:rsidRPr="00697F97">
        <w:rPr>
          <w:rFonts w:ascii="Calibri" w:hAnsi="Calibri" w:cs="Calibri"/>
          <w:sz w:val="20"/>
          <w:szCs w:val="20"/>
          <w:lang w:val="en-GB"/>
        </w:rPr>
        <w:t xml:space="preserve"> </w:t>
      </w:r>
      <w:r w:rsidR="00D67416" w:rsidRPr="00697F97">
        <w:rPr>
          <w:rFonts w:ascii="Calibri" w:hAnsi="Calibri" w:cs="Calibri"/>
          <w:sz w:val="20"/>
          <w:szCs w:val="20"/>
          <w:lang w:val="en-GB"/>
        </w:rPr>
        <w:t xml:space="preserve"> </w:t>
      </w:r>
    </w:p>
    <w:p w:rsidR="00D67416" w:rsidRPr="00697F97" w:rsidRDefault="00D67416" w:rsidP="00BF0B60">
      <w:pPr>
        <w:rPr>
          <w:rFonts w:ascii="Calibri" w:hAnsi="Calibri" w:cs="Calibri"/>
          <w:sz w:val="20"/>
          <w:szCs w:val="20"/>
          <w:lang w:val="en-GB"/>
        </w:rPr>
      </w:pPr>
    </w:p>
    <w:p w:rsidR="00BF0B60" w:rsidRPr="008D4050" w:rsidRDefault="00BF0B60" w:rsidP="00BF0B60">
      <w:pPr>
        <w:spacing w:before="120"/>
        <w:rPr>
          <w:rFonts w:ascii="Calibri" w:hAnsi="Calibri" w:cs="Calibri"/>
          <w:sz w:val="20"/>
          <w:szCs w:val="20"/>
          <w:lang w:val="en-GB"/>
        </w:rPr>
      </w:pPr>
      <w:r w:rsidRPr="008D4050">
        <w:rPr>
          <w:rFonts w:ascii="Calibri" w:hAnsi="Calibri" w:cs="Calibri"/>
          <w:b/>
          <w:sz w:val="20"/>
          <w:szCs w:val="20"/>
          <w:lang w:val="en-GB"/>
        </w:rPr>
        <w:t xml:space="preserve">II.  </w:t>
      </w:r>
      <w:r w:rsidR="00D67416" w:rsidRPr="008D4050">
        <w:rPr>
          <w:rFonts w:ascii="Calibri" w:hAnsi="Calibri" w:cs="Calibri"/>
          <w:b/>
          <w:sz w:val="20"/>
          <w:szCs w:val="20"/>
          <w:lang w:val="en-GB"/>
        </w:rPr>
        <w:t xml:space="preserve">Undertake </w:t>
      </w:r>
      <w:r w:rsidR="00563CC0" w:rsidRPr="008D4050">
        <w:rPr>
          <w:rFonts w:ascii="Calibri" w:hAnsi="Calibri" w:cs="Calibri"/>
          <w:b/>
          <w:sz w:val="20"/>
          <w:szCs w:val="20"/>
          <w:lang w:val="en-GB"/>
        </w:rPr>
        <w:t>full assessment</w:t>
      </w:r>
      <w:r w:rsidR="00D67416" w:rsidRPr="008D4050">
        <w:rPr>
          <w:rFonts w:ascii="Calibri" w:hAnsi="Calibri" w:cs="Calibri"/>
          <w:b/>
          <w:sz w:val="20"/>
          <w:szCs w:val="20"/>
          <w:lang w:val="en-GB"/>
        </w:rPr>
        <w:t xml:space="preserve"> to address any opportun</w:t>
      </w:r>
      <w:r w:rsidR="00223650" w:rsidRPr="008D4050">
        <w:rPr>
          <w:rFonts w:ascii="Calibri" w:hAnsi="Calibri" w:cs="Calibri"/>
          <w:b/>
          <w:sz w:val="20"/>
          <w:szCs w:val="20"/>
          <w:lang w:val="en-GB"/>
        </w:rPr>
        <w:t>ities/risks identified during a</w:t>
      </w:r>
      <w:r w:rsidR="00D67416" w:rsidRPr="008D4050">
        <w:rPr>
          <w:rFonts w:ascii="Calibri" w:hAnsi="Calibri" w:cs="Calibri"/>
          <w:b/>
          <w:sz w:val="20"/>
          <w:szCs w:val="20"/>
          <w:lang w:val="en-GB"/>
        </w:rPr>
        <w:t xml:space="preserve"> </w:t>
      </w:r>
      <w:r w:rsidR="00223650" w:rsidRPr="008D4050">
        <w:rPr>
          <w:rFonts w:ascii="Calibri" w:hAnsi="Calibri" w:cs="Calibri"/>
          <w:b/>
          <w:sz w:val="20"/>
          <w:szCs w:val="20"/>
          <w:lang w:val="en-GB"/>
        </w:rPr>
        <w:t>Social and E</w:t>
      </w:r>
      <w:r w:rsidR="00D67416" w:rsidRPr="008D4050">
        <w:rPr>
          <w:rFonts w:ascii="Calibri" w:hAnsi="Calibri" w:cs="Calibri"/>
          <w:b/>
          <w:sz w:val="20"/>
          <w:szCs w:val="20"/>
          <w:lang w:val="en-GB"/>
        </w:rPr>
        <w:t xml:space="preserve">nvironmental </w:t>
      </w:r>
      <w:r w:rsidR="00223650" w:rsidRPr="008D4050">
        <w:rPr>
          <w:rFonts w:ascii="Calibri" w:hAnsi="Calibri" w:cs="Calibri"/>
          <w:b/>
          <w:sz w:val="20"/>
          <w:szCs w:val="20"/>
          <w:lang w:val="en-GB"/>
        </w:rPr>
        <w:t>Pre S</w:t>
      </w:r>
      <w:r w:rsidR="00D67416" w:rsidRPr="008D4050">
        <w:rPr>
          <w:rFonts w:ascii="Calibri" w:hAnsi="Calibri" w:cs="Calibri"/>
          <w:b/>
          <w:sz w:val="20"/>
          <w:szCs w:val="20"/>
          <w:lang w:val="en-GB"/>
        </w:rPr>
        <w:t xml:space="preserve">creening of the project </w:t>
      </w:r>
      <w:r w:rsidR="00223650" w:rsidRPr="008D4050">
        <w:rPr>
          <w:rFonts w:ascii="Calibri" w:hAnsi="Calibri" w:cs="Calibri"/>
          <w:b/>
          <w:sz w:val="20"/>
          <w:szCs w:val="20"/>
          <w:lang w:val="en-GB"/>
        </w:rPr>
        <w:t>PIF</w:t>
      </w:r>
      <w:r w:rsidR="00223650" w:rsidRPr="008D4050">
        <w:rPr>
          <w:rFonts w:ascii="Calibri" w:hAnsi="Calibri" w:cs="Calibri"/>
          <w:sz w:val="20"/>
          <w:szCs w:val="20"/>
          <w:lang w:val="en-GB"/>
        </w:rPr>
        <w:t xml:space="preserve">.  </w:t>
      </w:r>
      <w:r w:rsidR="00D67416" w:rsidRPr="008D4050">
        <w:rPr>
          <w:rFonts w:ascii="Calibri" w:hAnsi="Calibri" w:cs="Calibri"/>
          <w:sz w:val="20"/>
          <w:szCs w:val="20"/>
          <w:lang w:val="en-GB"/>
        </w:rPr>
        <w:t xml:space="preserve"> </w:t>
      </w:r>
    </w:p>
    <w:p w:rsidR="00563CC0" w:rsidRPr="008D4050" w:rsidRDefault="008B333B" w:rsidP="00BF0B60">
      <w:pPr>
        <w:spacing w:before="120"/>
        <w:rPr>
          <w:rFonts w:ascii="Calibri" w:hAnsi="Calibri" w:cs="Calibri"/>
          <w:sz w:val="20"/>
          <w:szCs w:val="20"/>
          <w:lang w:val="en-GB"/>
        </w:rPr>
      </w:pPr>
      <w:r>
        <w:rPr>
          <w:rFonts w:ascii="Calibri" w:hAnsi="Calibri" w:cs="Calibri"/>
          <w:sz w:val="20"/>
          <w:szCs w:val="20"/>
          <w:lang w:val="en-GB"/>
        </w:rPr>
        <w:t>A</w:t>
      </w:r>
      <w:r w:rsidR="00563CC0" w:rsidRPr="008D4050">
        <w:rPr>
          <w:rFonts w:ascii="Calibri" w:hAnsi="Calibri" w:cs="Calibri"/>
          <w:sz w:val="20"/>
          <w:szCs w:val="20"/>
          <w:lang w:val="en-GB"/>
        </w:rPr>
        <w:t xml:space="preserve"> full Social and Environmental Screening Process will be </w:t>
      </w:r>
      <w:r w:rsidR="0014231C" w:rsidRPr="008D4050">
        <w:rPr>
          <w:rFonts w:ascii="Calibri" w:hAnsi="Calibri" w:cs="Calibri"/>
          <w:sz w:val="20"/>
          <w:szCs w:val="20"/>
          <w:lang w:val="en-GB"/>
        </w:rPr>
        <w:t>conducted entailing</w:t>
      </w:r>
      <w:r w:rsidR="00563CC0" w:rsidRPr="008D4050">
        <w:rPr>
          <w:rFonts w:ascii="Calibri" w:hAnsi="Calibri" w:cs="Calibri"/>
          <w:sz w:val="20"/>
          <w:szCs w:val="20"/>
          <w:lang w:val="en-GB"/>
        </w:rPr>
        <w:t xml:space="preserve">; (i) Conduct detailed socioeconomic and environmental context assessment to mitigate any negative consequences to local populations, particular </w:t>
      </w:r>
      <w:r>
        <w:rPr>
          <w:rFonts w:ascii="Calibri" w:hAnsi="Calibri" w:cs="Calibri"/>
          <w:sz w:val="20"/>
          <w:szCs w:val="20"/>
          <w:lang w:val="en-GB"/>
        </w:rPr>
        <w:t xml:space="preserve">vulnerable </w:t>
      </w:r>
      <w:r w:rsidR="00563CC0" w:rsidRPr="008D4050">
        <w:rPr>
          <w:rFonts w:ascii="Calibri" w:hAnsi="Calibri" w:cs="Calibri"/>
          <w:sz w:val="20"/>
          <w:szCs w:val="20"/>
          <w:lang w:val="en-GB"/>
        </w:rPr>
        <w:t>grou</w:t>
      </w:r>
      <w:r w:rsidR="003E5D17" w:rsidRPr="008D4050">
        <w:rPr>
          <w:rFonts w:ascii="Calibri" w:hAnsi="Calibri" w:cs="Calibri"/>
          <w:sz w:val="20"/>
          <w:szCs w:val="20"/>
          <w:lang w:val="en-GB"/>
        </w:rPr>
        <w:t>ps or to men, women and children</w:t>
      </w:r>
      <w:r w:rsidR="00563CC0" w:rsidRPr="008D4050">
        <w:rPr>
          <w:rFonts w:ascii="Calibri" w:hAnsi="Calibri" w:cs="Calibri"/>
          <w:sz w:val="20"/>
          <w:szCs w:val="20"/>
          <w:lang w:val="en-GB"/>
        </w:rPr>
        <w:t xml:space="preserve">. In particular, potential gender issues will be closely looked at and women will be proactively considered for involvement in project pilot activities related </w:t>
      </w:r>
      <w:r w:rsidR="00DD6EF5" w:rsidRPr="008D4050">
        <w:rPr>
          <w:rFonts w:ascii="Calibri" w:hAnsi="Calibri" w:cs="Calibri"/>
          <w:sz w:val="20"/>
          <w:szCs w:val="20"/>
          <w:lang w:val="en-GB"/>
        </w:rPr>
        <w:t xml:space="preserve">to </w:t>
      </w:r>
      <w:r w:rsidR="00563CC0" w:rsidRPr="008D4050">
        <w:rPr>
          <w:rFonts w:ascii="Calibri" w:hAnsi="Calibri" w:cs="Calibri"/>
          <w:sz w:val="20"/>
          <w:szCs w:val="20"/>
          <w:lang w:val="en-GB"/>
        </w:rPr>
        <w:t>land use planning and implementation, incentive mechanisms application and local community capacity development support; (ii) Fully integrate the results in the project plans and activities, including selection of target landscapes, and develop a clear monitoring mechanism with clear indicators during the implementation; (iii) List all potential environmental and social impacts that the implementation of the above-mentioned outputs/activities could potentially have;  (iv) Clearly articulate the positive environmental and social impacts that will result from the implementation of different components of the project in the project document</w:t>
      </w:r>
      <w:r w:rsidR="005A4137" w:rsidRPr="008D4050">
        <w:rPr>
          <w:rFonts w:ascii="Calibri" w:hAnsi="Calibri" w:cs="Calibri"/>
          <w:sz w:val="20"/>
          <w:szCs w:val="20"/>
          <w:lang w:val="en-GB"/>
        </w:rPr>
        <w:t xml:space="preserve">; (v) </w:t>
      </w:r>
      <w:r w:rsidR="00563CC0" w:rsidRPr="008D4050">
        <w:rPr>
          <w:rFonts w:ascii="Calibri" w:hAnsi="Calibri" w:cs="Calibri"/>
          <w:sz w:val="20"/>
          <w:szCs w:val="20"/>
          <w:lang w:val="en-GB"/>
        </w:rPr>
        <w:t xml:space="preserve">Rate the likelihood of the listed negative impacts materializing during the implementation of the project using high, medium and low likelihood ratings; (vi) Rate the level of impact of the listed negative social and environmental impacts using low, moderate and high level ratings; (vii): Develop brief draft mitigation strategies for the listed negative environmental and social impacts that were rated as high likelihood of occurring and </w:t>
      </w:r>
      <w:r w:rsidR="00DD6EF5" w:rsidRPr="008D4050">
        <w:rPr>
          <w:rFonts w:ascii="Calibri" w:hAnsi="Calibri" w:cs="Calibri"/>
          <w:sz w:val="20"/>
          <w:szCs w:val="20"/>
          <w:lang w:val="en-GB"/>
        </w:rPr>
        <w:t xml:space="preserve">with </w:t>
      </w:r>
      <w:r w:rsidR="00563CC0" w:rsidRPr="008D4050">
        <w:rPr>
          <w:rFonts w:ascii="Calibri" w:hAnsi="Calibri" w:cs="Calibri"/>
          <w:sz w:val="20"/>
          <w:szCs w:val="20"/>
          <w:lang w:val="en-GB"/>
        </w:rPr>
        <w:t>a high level of impact; (</w:t>
      </w:r>
      <w:r w:rsidR="00DD6EF5" w:rsidRPr="008D4050">
        <w:rPr>
          <w:rFonts w:ascii="Calibri" w:hAnsi="Calibri" w:cs="Calibri"/>
          <w:sz w:val="20"/>
          <w:szCs w:val="20"/>
          <w:lang w:val="en-GB"/>
        </w:rPr>
        <w:t>v</w:t>
      </w:r>
      <w:r w:rsidR="00563CC0" w:rsidRPr="008D4050">
        <w:rPr>
          <w:rFonts w:ascii="Calibri" w:hAnsi="Calibri" w:cs="Calibri"/>
          <w:sz w:val="20"/>
          <w:szCs w:val="20"/>
          <w:lang w:val="en-GB"/>
        </w:rPr>
        <w:t>ii</w:t>
      </w:r>
      <w:r w:rsidR="00DD6EF5" w:rsidRPr="008D4050">
        <w:rPr>
          <w:rFonts w:ascii="Calibri" w:hAnsi="Calibri" w:cs="Calibri"/>
          <w:sz w:val="20"/>
          <w:szCs w:val="20"/>
          <w:lang w:val="en-GB"/>
        </w:rPr>
        <w:t>i</w:t>
      </w:r>
      <w:r w:rsidR="00563CC0" w:rsidRPr="008D4050">
        <w:rPr>
          <w:rFonts w:ascii="Calibri" w:hAnsi="Calibri" w:cs="Calibri"/>
          <w:sz w:val="20"/>
          <w:szCs w:val="20"/>
          <w:lang w:val="en-GB"/>
        </w:rPr>
        <w:t>)  Engagement with local communities will be ensured during the PPG phase for joint planning of local level activities, and prior informed consent mechanisms will be integrated in the project activities.</w:t>
      </w:r>
    </w:p>
    <w:p w:rsidR="00BC5C56" w:rsidRPr="008D4050" w:rsidRDefault="00BC5C56" w:rsidP="00BF0B60">
      <w:pPr>
        <w:rPr>
          <w:rFonts w:ascii="Calibri" w:hAnsi="Calibri" w:cs="Calibri"/>
          <w:b/>
          <w:sz w:val="20"/>
          <w:szCs w:val="20"/>
          <w:lang w:val="en-GB"/>
        </w:rPr>
      </w:pPr>
    </w:p>
    <w:p w:rsidR="00D67416" w:rsidRPr="008D4050" w:rsidRDefault="00BF0B60" w:rsidP="00BF0B60">
      <w:pPr>
        <w:rPr>
          <w:rFonts w:ascii="Calibri" w:hAnsi="Calibri" w:cs="Calibri"/>
          <w:b/>
          <w:sz w:val="20"/>
          <w:szCs w:val="20"/>
          <w:lang w:val="en-GB"/>
        </w:rPr>
      </w:pPr>
      <w:r w:rsidRPr="008D4050">
        <w:rPr>
          <w:rFonts w:ascii="Calibri" w:hAnsi="Calibri" w:cs="Calibri"/>
          <w:b/>
          <w:sz w:val="20"/>
          <w:szCs w:val="20"/>
          <w:lang w:val="en-GB"/>
        </w:rPr>
        <w:t xml:space="preserve">III. </w:t>
      </w:r>
      <w:r w:rsidR="00D67416" w:rsidRPr="008D4050">
        <w:rPr>
          <w:rFonts w:ascii="Calibri" w:hAnsi="Calibri" w:cs="Calibri"/>
          <w:b/>
          <w:sz w:val="20"/>
          <w:szCs w:val="20"/>
          <w:lang w:val="en-GB"/>
        </w:rPr>
        <w:t>Identification of specific sites for intervention</w:t>
      </w:r>
      <w:r w:rsidR="00D92110" w:rsidRPr="008D4050">
        <w:rPr>
          <w:rFonts w:ascii="Calibri" w:hAnsi="Calibri" w:cs="Calibri"/>
          <w:b/>
          <w:sz w:val="20"/>
          <w:szCs w:val="20"/>
          <w:lang w:val="en-GB"/>
        </w:rPr>
        <w:t xml:space="preserve"> and landscape profiling</w:t>
      </w:r>
    </w:p>
    <w:p w:rsidR="00D4055B" w:rsidRPr="008D4050" w:rsidRDefault="00D4055B" w:rsidP="00295B99">
      <w:pPr>
        <w:rPr>
          <w:rFonts w:ascii="Calibri" w:hAnsi="Calibri" w:cs="Calibri"/>
          <w:sz w:val="12"/>
          <w:szCs w:val="12"/>
          <w:lang w:val="en-GB"/>
        </w:rPr>
      </w:pPr>
    </w:p>
    <w:p w:rsidR="00665868" w:rsidRPr="008D4050" w:rsidRDefault="005B7635" w:rsidP="00CF6173">
      <w:pPr>
        <w:tabs>
          <w:tab w:val="left" w:pos="540"/>
        </w:tabs>
        <w:rPr>
          <w:rFonts w:ascii="Calibri" w:hAnsi="Calibri" w:cs="Calibri"/>
          <w:sz w:val="20"/>
          <w:szCs w:val="20"/>
          <w:lang w:val="en-GB" w:eastAsia="ja-JP"/>
        </w:rPr>
      </w:pPr>
      <w:r w:rsidRPr="00CF6173">
        <w:rPr>
          <w:rFonts w:ascii="Calibri" w:hAnsi="Calibri" w:cs="Calibri"/>
          <w:sz w:val="20"/>
          <w:szCs w:val="20"/>
          <w:lang w:val="en-GB" w:eastAsia="ja-JP"/>
        </w:rPr>
        <w:t xml:space="preserve">Under component </w:t>
      </w:r>
      <w:r w:rsidR="00D64E35" w:rsidRPr="00CF6173">
        <w:rPr>
          <w:rFonts w:ascii="Calibri" w:hAnsi="Calibri" w:cs="Calibri"/>
          <w:sz w:val="20"/>
          <w:szCs w:val="20"/>
          <w:lang w:val="en-GB" w:eastAsia="ja-JP"/>
        </w:rPr>
        <w:t>2</w:t>
      </w:r>
      <w:r w:rsidRPr="00CF6173">
        <w:rPr>
          <w:rFonts w:ascii="Calibri" w:hAnsi="Calibri" w:cs="Calibri"/>
          <w:sz w:val="20"/>
          <w:szCs w:val="20"/>
          <w:lang w:val="en-GB" w:eastAsia="ja-JP"/>
        </w:rPr>
        <w:t>, this project will</w:t>
      </w:r>
      <w:r w:rsidR="00D64E35" w:rsidRPr="00CF6173">
        <w:rPr>
          <w:rFonts w:ascii="Calibri" w:hAnsi="Calibri" w:cs="Calibri"/>
          <w:sz w:val="20"/>
          <w:szCs w:val="20"/>
          <w:lang w:val="en-GB" w:eastAsia="ja-JP"/>
        </w:rPr>
        <w:t xml:space="preserve"> support scaling-up of integrated landscape management practices and approaches to be adopted by local communities and resource-user groups with the objective of reducing conflict between land uses and promoting benefit-sharing and income generation from sustainable use of natural resources. </w:t>
      </w:r>
      <w:r w:rsidR="00591CE2" w:rsidRPr="00CF6173">
        <w:rPr>
          <w:rFonts w:ascii="Calibri" w:hAnsi="Calibri" w:cs="Calibri"/>
          <w:sz w:val="20"/>
          <w:szCs w:val="20"/>
          <w:lang w:val="en-GB" w:eastAsia="ja-JP"/>
        </w:rPr>
        <w:t xml:space="preserve">Interventions will be focused on addressing land degradation from bush- encroachment and infestation by alien invasive species, over-grazing and unsustainable use of natural resources. Component 3 will also pilot alternative approaches to control of livestock and wildlife movements to reduce the rates of interaction between wildlife and livestock in order to reduce conflict between farming (pastoralism) and wildlife conservation. The PPG will therefore </w:t>
      </w:r>
      <w:r w:rsidR="00CF6173" w:rsidRPr="00CF6173">
        <w:rPr>
          <w:rFonts w:ascii="Calibri" w:hAnsi="Calibri" w:cs="Calibri"/>
          <w:sz w:val="20"/>
          <w:szCs w:val="20"/>
          <w:lang w:val="en-GB" w:eastAsia="ja-JP"/>
        </w:rPr>
        <w:t xml:space="preserve">conduct assessments and identify specific sites for intervention activities as outlined in Project Outputs section of the approved PIF. </w:t>
      </w:r>
    </w:p>
    <w:p w:rsidR="00474755" w:rsidRPr="008D4050" w:rsidRDefault="00474755" w:rsidP="00295B99">
      <w:pPr>
        <w:tabs>
          <w:tab w:val="left" w:pos="540"/>
        </w:tabs>
        <w:rPr>
          <w:rFonts w:ascii="Calibri" w:hAnsi="Calibri" w:cs="Calibri"/>
          <w:sz w:val="20"/>
          <w:szCs w:val="20"/>
          <w:lang w:val="en-GB" w:eastAsia="ja-JP"/>
        </w:rPr>
      </w:pPr>
    </w:p>
    <w:p w:rsidR="00474755" w:rsidRPr="008D4050" w:rsidRDefault="00474755" w:rsidP="00474755">
      <w:pPr>
        <w:tabs>
          <w:tab w:val="left" w:pos="540"/>
        </w:tabs>
        <w:rPr>
          <w:rFonts w:ascii="Calibri" w:hAnsi="Calibri" w:cs="Calibri"/>
          <w:sz w:val="20"/>
          <w:szCs w:val="20"/>
          <w:lang w:val="en-GB"/>
        </w:rPr>
      </w:pPr>
      <w:r w:rsidRPr="008D4050">
        <w:rPr>
          <w:rFonts w:ascii="Calibri" w:hAnsi="Calibri" w:cs="Calibri"/>
          <w:sz w:val="20"/>
          <w:szCs w:val="20"/>
          <w:lang w:val="en-GB" w:eastAsia="ja-JP"/>
        </w:rPr>
        <w:t>For each selected landscape, detailed landscape profiles will be compiled, including: (</w:t>
      </w:r>
      <w:r w:rsidRPr="008D4050">
        <w:rPr>
          <w:rFonts w:ascii="Calibri" w:hAnsi="Calibri" w:cs="Calibri"/>
          <w:sz w:val="20"/>
          <w:szCs w:val="20"/>
          <w:lang w:val="en-GB"/>
        </w:rPr>
        <w:t>i) socioeconomic information including population and structure (including information on indigenous people</w:t>
      </w:r>
      <w:r w:rsidR="00745670" w:rsidRPr="008D4050">
        <w:rPr>
          <w:rFonts w:ascii="Calibri" w:hAnsi="Calibri" w:cs="Calibri"/>
          <w:sz w:val="20"/>
          <w:szCs w:val="20"/>
          <w:lang w:val="en-GB"/>
        </w:rPr>
        <w:t xml:space="preserve"> and gender disaggregated information</w:t>
      </w:r>
      <w:r w:rsidRPr="008D4050">
        <w:rPr>
          <w:rFonts w:ascii="Calibri" w:hAnsi="Calibri" w:cs="Calibri"/>
          <w:sz w:val="20"/>
          <w:szCs w:val="20"/>
          <w:lang w:val="en-GB"/>
        </w:rPr>
        <w:t xml:space="preserve">), </w:t>
      </w:r>
      <w:r w:rsidR="00CF6173">
        <w:rPr>
          <w:rFonts w:ascii="Calibri" w:hAnsi="Calibri" w:cs="Calibri"/>
          <w:sz w:val="20"/>
          <w:szCs w:val="20"/>
          <w:lang w:val="en-GB"/>
        </w:rPr>
        <w:t>key economic sectors</w:t>
      </w:r>
      <w:r w:rsidR="00745670" w:rsidRPr="008D4050">
        <w:rPr>
          <w:rFonts w:ascii="Calibri" w:hAnsi="Calibri" w:cs="Calibri"/>
          <w:sz w:val="20"/>
          <w:szCs w:val="20"/>
          <w:lang w:val="en-GB"/>
        </w:rPr>
        <w:t xml:space="preserve"> and </w:t>
      </w:r>
      <w:r w:rsidRPr="008D4050">
        <w:rPr>
          <w:rFonts w:ascii="Calibri" w:hAnsi="Calibri" w:cs="Calibri"/>
          <w:sz w:val="20"/>
          <w:szCs w:val="20"/>
          <w:lang w:val="en-GB"/>
        </w:rPr>
        <w:t>livelihoods</w:t>
      </w:r>
      <w:r w:rsidR="00BF0971" w:rsidRPr="008D4050">
        <w:rPr>
          <w:rFonts w:ascii="Calibri" w:hAnsi="Calibri" w:cs="Calibri"/>
          <w:sz w:val="20"/>
          <w:szCs w:val="20"/>
          <w:lang w:val="en-GB"/>
        </w:rPr>
        <w:t xml:space="preserve"> etc.</w:t>
      </w:r>
      <w:r w:rsidRPr="008D4050">
        <w:rPr>
          <w:rFonts w:ascii="Calibri" w:hAnsi="Calibri" w:cs="Calibri"/>
          <w:sz w:val="20"/>
          <w:szCs w:val="20"/>
          <w:lang w:val="en-GB"/>
        </w:rPr>
        <w:t>; (ii)</w:t>
      </w:r>
      <w:r w:rsidR="00745670" w:rsidRPr="008D4050">
        <w:rPr>
          <w:rFonts w:ascii="Calibri" w:hAnsi="Calibri" w:cs="Calibri"/>
          <w:sz w:val="20"/>
          <w:szCs w:val="20"/>
          <w:lang w:val="en-GB"/>
        </w:rPr>
        <w:t xml:space="preserve"> </w:t>
      </w:r>
      <w:r w:rsidR="00A636D1" w:rsidRPr="008D4050">
        <w:rPr>
          <w:rFonts w:ascii="Calibri" w:hAnsi="Calibri" w:cs="Calibri"/>
          <w:sz w:val="20"/>
          <w:szCs w:val="20"/>
          <w:lang w:val="en-GB"/>
        </w:rPr>
        <w:t xml:space="preserve">geographical information and </w:t>
      </w:r>
      <w:r w:rsidR="00BF0971" w:rsidRPr="008D4050">
        <w:rPr>
          <w:rFonts w:ascii="Calibri" w:hAnsi="Calibri" w:cs="Calibri"/>
          <w:sz w:val="20"/>
          <w:szCs w:val="20"/>
          <w:lang w:val="en-GB"/>
        </w:rPr>
        <w:t>land-</w:t>
      </w:r>
      <w:r w:rsidR="00745670" w:rsidRPr="008D4050">
        <w:rPr>
          <w:rFonts w:ascii="Calibri" w:hAnsi="Calibri" w:cs="Calibri"/>
          <w:sz w:val="20"/>
          <w:szCs w:val="20"/>
          <w:lang w:val="en-GB"/>
        </w:rPr>
        <w:t>use patterns and</w:t>
      </w:r>
      <w:r w:rsidRPr="008D4050">
        <w:rPr>
          <w:rFonts w:ascii="Calibri" w:hAnsi="Calibri" w:cs="Calibri"/>
          <w:sz w:val="20"/>
          <w:szCs w:val="20"/>
          <w:lang w:val="en-GB"/>
        </w:rPr>
        <w:t xml:space="preserve"> vegetation coverage </w:t>
      </w:r>
      <w:r w:rsidR="00CF6173">
        <w:rPr>
          <w:rFonts w:ascii="Calibri" w:hAnsi="Calibri" w:cs="Calibri"/>
          <w:sz w:val="20"/>
          <w:szCs w:val="20"/>
          <w:lang w:val="en-GB"/>
        </w:rPr>
        <w:t>including conservation area</w:t>
      </w:r>
      <w:r w:rsidR="00745670" w:rsidRPr="008D4050">
        <w:rPr>
          <w:rFonts w:ascii="Calibri" w:hAnsi="Calibri" w:cs="Calibri"/>
          <w:sz w:val="20"/>
          <w:szCs w:val="20"/>
          <w:lang w:val="en-GB"/>
        </w:rPr>
        <w:t xml:space="preserve">s; (iii) </w:t>
      </w:r>
      <w:r w:rsidRPr="008D4050">
        <w:rPr>
          <w:rFonts w:ascii="Calibri" w:hAnsi="Calibri" w:cs="Calibri"/>
          <w:sz w:val="20"/>
          <w:szCs w:val="20"/>
          <w:lang w:val="en-GB"/>
        </w:rPr>
        <w:t xml:space="preserve">biodiversity and ecosystem significance of the </w:t>
      </w:r>
      <w:r w:rsidRPr="008D4050">
        <w:rPr>
          <w:rFonts w:ascii="Calibri" w:hAnsi="Calibri" w:cs="Calibri"/>
          <w:sz w:val="20"/>
          <w:szCs w:val="20"/>
          <w:lang w:val="en-GB"/>
        </w:rPr>
        <w:lastRenderedPageBreak/>
        <w:t>areas with quantitative information on species and habitats</w:t>
      </w:r>
      <w:r w:rsidR="00A636D1" w:rsidRPr="008D4050">
        <w:rPr>
          <w:rFonts w:ascii="Calibri" w:hAnsi="Calibri" w:cs="Calibri"/>
          <w:sz w:val="20"/>
          <w:szCs w:val="20"/>
          <w:lang w:val="en-GB"/>
        </w:rPr>
        <w:t>; (iv</w:t>
      </w:r>
      <w:r w:rsidRPr="008D4050">
        <w:rPr>
          <w:rFonts w:ascii="Calibri" w:hAnsi="Calibri" w:cs="Calibri"/>
          <w:sz w:val="20"/>
          <w:szCs w:val="20"/>
          <w:lang w:val="en-GB"/>
        </w:rPr>
        <w:t xml:space="preserve">) </w:t>
      </w:r>
      <w:r w:rsidR="00CF6173">
        <w:rPr>
          <w:rFonts w:ascii="Calibri" w:hAnsi="Calibri" w:cs="Calibri"/>
          <w:sz w:val="20"/>
          <w:szCs w:val="20"/>
          <w:lang w:val="en-GB"/>
        </w:rPr>
        <w:t xml:space="preserve">natural resource </w:t>
      </w:r>
      <w:r w:rsidR="00BF0971" w:rsidRPr="008D4050">
        <w:rPr>
          <w:rFonts w:ascii="Calibri" w:hAnsi="Calibri" w:cs="Calibri"/>
          <w:sz w:val="20"/>
          <w:szCs w:val="20"/>
          <w:lang w:val="en-GB"/>
        </w:rPr>
        <w:t>governance</w:t>
      </w:r>
      <w:r w:rsidRPr="008D4050">
        <w:rPr>
          <w:rFonts w:ascii="Calibri" w:hAnsi="Calibri" w:cs="Calibri"/>
          <w:sz w:val="20"/>
          <w:szCs w:val="20"/>
          <w:lang w:val="en-GB"/>
        </w:rPr>
        <w:t xml:space="preserve"> s</w:t>
      </w:r>
      <w:r w:rsidR="00745670" w:rsidRPr="008D4050">
        <w:rPr>
          <w:rFonts w:ascii="Calibri" w:hAnsi="Calibri" w:cs="Calibri"/>
          <w:sz w:val="20"/>
          <w:szCs w:val="20"/>
          <w:lang w:val="en-GB"/>
        </w:rPr>
        <w:t>ystem</w:t>
      </w:r>
      <w:r w:rsidR="00BF0971" w:rsidRPr="008D4050">
        <w:rPr>
          <w:rFonts w:ascii="Calibri" w:hAnsi="Calibri" w:cs="Calibri"/>
          <w:sz w:val="20"/>
          <w:szCs w:val="20"/>
          <w:lang w:val="en-GB"/>
        </w:rPr>
        <w:t>s</w:t>
      </w:r>
      <w:r w:rsidRPr="008D4050">
        <w:rPr>
          <w:rFonts w:ascii="Calibri" w:hAnsi="Calibri" w:cs="Calibri"/>
          <w:sz w:val="20"/>
          <w:szCs w:val="20"/>
          <w:lang w:val="en-GB"/>
        </w:rPr>
        <w:t>;</w:t>
      </w:r>
      <w:r w:rsidR="00A636D1" w:rsidRPr="008D4050">
        <w:rPr>
          <w:rFonts w:ascii="Calibri" w:hAnsi="Calibri" w:cs="Calibri"/>
          <w:sz w:val="20"/>
          <w:szCs w:val="20"/>
          <w:lang w:val="en-GB"/>
        </w:rPr>
        <w:t xml:space="preserve"> (</w:t>
      </w:r>
      <w:r w:rsidRPr="008D4050">
        <w:rPr>
          <w:rFonts w:ascii="Calibri" w:hAnsi="Calibri" w:cs="Calibri"/>
          <w:sz w:val="20"/>
          <w:szCs w:val="20"/>
          <w:lang w:val="en-GB"/>
        </w:rPr>
        <w:t>v</w:t>
      </w:r>
      <w:r w:rsidR="00A636D1" w:rsidRPr="008D4050">
        <w:rPr>
          <w:rFonts w:ascii="Calibri" w:hAnsi="Calibri" w:cs="Calibri"/>
          <w:sz w:val="20"/>
          <w:szCs w:val="20"/>
          <w:lang w:val="en-GB"/>
        </w:rPr>
        <w:t>i</w:t>
      </w:r>
      <w:r w:rsidRPr="008D4050">
        <w:rPr>
          <w:rFonts w:ascii="Calibri" w:hAnsi="Calibri" w:cs="Calibri"/>
          <w:sz w:val="20"/>
          <w:szCs w:val="20"/>
          <w:lang w:val="en-GB"/>
        </w:rPr>
        <w:t>)  infor</w:t>
      </w:r>
      <w:r w:rsidR="00CF6173">
        <w:rPr>
          <w:rFonts w:ascii="Calibri" w:hAnsi="Calibri" w:cs="Calibri"/>
          <w:sz w:val="20"/>
          <w:szCs w:val="20"/>
          <w:lang w:val="en-GB"/>
        </w:rPr>
        <w:t>mation on poaching, degradation</w:t>
      </w:r>
      <w:r w:rsidRPr="008D4050">
        <w:rPr>
          <w:rFonts w:ascii="Calibri" w:hAnsi="Calibri" w:cs="Calibri"/>
          <w:sz w:val="20"/>
          <w:szCs w:val="20"/>
          <w:lang w:val="en-GB"/>
        </w:rPr>
        <w:t>, other local threats</w:t>
      </w:r>
      <w:r w:rsidR="00BF0971" w:rsidRPr="008D4050">
        <w:rPr>
          <w:rFonts w:ascii="Calibri" w:hAnsi="Calibri" w:cs="Calibri"/>
          <w:sz w:val="20"/>
          <w:szCs w:val="20"/>
          <w:lang w:val="en-GB"/>
        </w:rPr>
        <w:t xml:space="preserve"> to biodiversity;  (vi</w:t>
      </w:r>
      <w:r w:rsidR="00A636D1" w:rsidRPr="008D4050">
        <w:rPr>
          <w:rFonts w:ascii="Calibri" w:hAnsi="Calibri" w:cs="Calibri"/>
          <w:sz w:val="20"/>
          <w:szCs w:val="20"/>
          <w:lang w:val="en-GB"/>
        </w:rPr>
        <w:t>i) results of local stakeholder consultation with private businesses, governments and community based organisations to assess their potential roles in the project and their capacity</w:t>
      </w:r>
      <w:r w:rsidR="005F5CF6" w:rsidRPr="008D4050">
        <w:rPr>
          <w:rFonts w:ascii="Calibri" w:hAnsi="Calibri" w:cs="Calibri"/>
          <w:sz w:val="20"/>
          <w:szCs w:val="20"/>
          <w:lang w:val="en-GB"/>
        </w:rPr>
        <w:t>,</w:t>
      </w:r>
      <w:r w:rsidR="00A636D1" w:rsidRPr="008D4050">
        <w:rPr>
          <w:rFonts w:ascii="Calibri" w:hAnsi="Calibri" w:cs="Calibri"/>
          <w:sz w:val="20"/>
          <w:szCs w:val="20"/>
          <w:lang w:val="en-GB"/>
        </w:rPr>
        <w:t xml:space="preserve"> </w:t>
      </w:r>
      <w:r w:rsidRPr="008D4050">
        <w:rPr>
          <w:rFonts w:ascii="Calibri" w:hAnsi="Calibri" w:cs="Calibri"/>
          <w:sz w:val="20"/>
          <w:szCs w:val="20"/>
          <w:lang w:val="en-GB"/>
        </w:rPr>
        <w:t>local stakeholders,</w:t>
      </w:r>
      <w:r w:rsidR="00745670" w:rsidRPr="008D4050">
        <w:rPr>
          <w:rFonts w:ascii="Calibri" w:hAnsi="Calibri" w:cs="Calibri"/>
          <w:sz w:val="20"/>
          <w:szCs w:val="20"/>
          <w:lang w:val="en-GB"/>
        </w:rPr>
        <w:t xml:space="preserve"> their interest</w:t>
      </w:r>
      <w:r w:rsidR="005F5CF6" w:rsidRPr="008D4050">
        <w:rPr>
          <w:rFonts w:ascii="Calibri" w:hAnsi="Calibri" w:cs="Calibri"/>
          <w:sz w:val="20"/>
          <w:szCs w:val="20"/>
          <w:lang w:val="en-GB"/>
        </w:rPr>
        <w:t>s</w:t>
      </w:r>
      <w:r w:rsidR="00745670" w:rsidRPr="008D4050">
        <w:rPr>
          <w:rFonts w:ascii="Calibri" w:hAnsi="Calibri" w:cs="Calibri"/>
          <w:sz w:val="20"/>
          <w:szCs w:val="20"/>
          <w:lang w:val="en-GB"/>
        </w:rPr>
        <w:t>, conflict</w:t>
      </w:r>
      <w:r w:rsidR="005F5CF6" w:rsidRPr="008D4050">
        <w:rPr>
          <w:rFonts w:ascii="Calibri" w:hAnsi="Calibri" w:cs="Calibri"/>
          <w:sz w:val="20"/>
          <w:szCs w:val="20"/>
          <w:lang w:val="en-GB"/>
        </w:rPr>
        <w:t>s</w:t>
      </w:r>
      <w:r w:rsidR="00745670" w:rsidRPr="008D4050">
        <w:rPr>
          <w:rFonts w:ascii="Calibri" w:hAnsi="Calibri" w:cs="Calibri"/>
          <w:sz w:val="20"/>
          <w:szCs w:val="20"/>
          <w:lang w:val="en-GB"/>
        </w:rPr>
        <w:t xml:space="preserve">, roles and responsibilities pertaining to </w:t>
      </w:r>
      <w:r w:rsidR="00C86DC7">
        <w:rPr>
          <w:rFonts w:ascii="Calibri" w:hAnsi="Calibri" w:cs="Calibri"/>
          <w:sz w:val="20"/>
          <w:szCs w:val="20"/>
          <w:lang w:val="en-GB"/>
        </w:rPr>
        <w:t>NRM</w:t>
      </w:r>
      <w:r w:rsidR="00BF0971" w:rsidRPr="008D4050">
        <w:rPr>
          <w:rFonts w:ascii="Calibri" w:hAnsi="Calibri" w:cs="Calibri"/>
          <w:sz w:val="20"/>
          <w:szCs w:val="20"/>
          <w:lang w:val="en-GB"/>
        </w:rPr>
        <w:t>; (viii</w:t>
      </w:r>
      <w:r w:rsidRPr="008D4050">
        <w:rPr>
          <w:rFonts w:ascii="Calibri" w:hAnsi="Calibri" w:cs="Calibri"/>
          <w:sz w:val="20"/>
          <w:szCs w:val="20"/>
          <w:lang w:val="en-GB"/>
        </w:rPr>
        <w:t xml:space="preserve">) </w:t>
      </w:r>
      <w:r w:rsidR="00745670" w:rsidRPr="008D4050">
        <w:rPr>
          <w:rFonts w:ascii="Calibri" w:hAnsi="Calibri" w:cs="Calibri"/>
          <w:sz w:val="20"/>
          <w:szCs w:val="20"/>
          <w:lang w:val="en-GB"/>
        </w:rPr>
        <w:t xml:space="preserve">a range of </w:t>
      </w:r>
      <w:r w:rsidRPr="008D4050">
        <w:rPr>
          <w:rFonts w:ascii="Calibri" w:hAnsi="Calibri" w:cs="Calibri"/>
          <w:sz w:val="20"/>
          <w:szCs w:val="20"/>
          <w:lang w:val="en-GB"/>
        </w:rPr>
        <w:t xml:space="preserve">baseline </w:t>
      </w:r>
      <w:r w:rsidR="00C86DC7">
        <w:rPr>
          <w:rFonts w:ascii="Calibri" w:hAnsi="Calibri" w:cs="Calibri"/>
          <w:sz w:val="20"/>
          <w:szCs w:val="20"/>
          <w:lang w:val="en-GB"/>
        </w:rPr>
        <w:t xml:space="preserve">programmes </w:t>
      </w:r>
      <w:r w:rsidRPr="008D4050">
        <w:rPr>
          <w:rFonts w:ascii="Calibri" w:hAnsi="Calibri" w:cs="Calibri"/>
          <w:sz w:val="20"/>
          <w:szCs w:val="20"/>
          <w:lang w:val="en-GB"/>
        </w:rPr>
        <w:t>activities</w:t>
      </w:r>
      <w:r w:rsidR="00745670" w:rsidRPr="008D4050">
        <w:rPr>
          <w:rFonts w:ascii="Calibri" w:hAnsi="Calibri" w:cs="Calibri"/>
          <w:sz w:val="20"/>
          <w:szCs w:val="20"/>
          <w:lang w:val="en-GB"/>
        </w:rPr>
        <w:t xml:space="preserve"> </w:t>
      </w:r>
      <w:r w:rsidR="00C86DC7">
        <w:rPr>
          <w:rFonts w:ascii="Calibri" w:hAnsi="Calibri" w:cs="Calibri"/>
          <w:sz w:val="20"/>
          <w:szCs w:val="20"/>
          <w:lang w:val="en-GB"/>
        </w:rPr>
        <w:t xml:space="preserve">by different entities/institutions </w:t>
      </w:r>
      <w:r w:rsidR="00745670" w:rsidRPr="008D4050">
        <w:rPr>
          <w:rFonts w:ascii="Calibri" w:hAnsi="Calibri" w:cs="Calibri"/>
          <w:sz w:val="20"/>
          <w:szCs w:val="20"/>
          <w:lang w:val="en-GB"/>
        </w:rPr>
        <w:t xml:space="preserve">for </w:t>
      </w:r>
      <w:r w:rsidR="00C86DC7">
        <w:rPr>
          <w:rFonts w:ascii="Calibri" w:hAnsi="Calibri" w:cs="Calibri"/>
          <w:sz w:val="20"/>
          <w:szCs w:val="20"/>
          <w:lang w:val="en-GB"/>
        </w:rPr>
        <w:t xml:space="preserve">SLM, biodiversity conservation, </w:t>
      </w:r>
      <w:r w:rsidR="00BF0971" w:rsidRPr="008D4050">
        <w:rPr>
          <w:rFonts w:ascii="Calibri" w:hAnsi="Calibri" w:cs="Calibri"/>
          <w:sz w:val="20"/>
          <w:szCs w:val="20"/>
          <w:lang w:val="en-GB"/>
        </w:rPr>
        <w:t>protected area and wildlife management</w:t>
      </w:r>
      <w:r w:rsidR="00C86DC7">
        <w:rPr>
          <w:rFonts w:ascii="Calibri" w:hAnsi="Calibri" w:cs="Calibri"/>
          <w:sz w:val="20"/>
          <w:szCs w:val="20"/>
          <w:lang w:val="en-GB"/>
        </w:rPr>
        <w:t xml:space="preserve"> and CBNRM. </w:t>
      </w:r>
    </w:p>
    <w:p w:rsidR="00474755" w:rsidRPr="008D4050" w:rsidRDefault="00474755" w:rsidP="00474755">
      <w:pPr>
        <w:ind w:hanging="90"/>
        <w:rPr>
          <w:rFonts w:ascii="Calibri" w:hAnsi="Calibri" w:cs="Calibri"/>
          <w:sz w:val="8"/>
          <w:szCs w:val="8"/>
          <w:lang w:val="en-GB"/>
        </w:rPr>
      </w:pPr>
      <w:r w:rsidRPr="008D4050">
        <w:rPr>
          <w:rFonts w:ascii="Calibri" w:hAnsi="Calibri" w:cs="Calibri"/>
          <w:sz w:val="20"/>
          <w:szCs w:val="20"/>
          <w:lang w:val="en-GB"/>
        </w:rPr>
        <w:t xml:space="preserve">  </w:t>
      </w:r>
    </w:p>
    <w:p w:rsidR="00BF0B60" w:rsidRPr="008D4050" w:rsidRDefault="006112AA" w:rsidP="00BF0B60">
      <w:pPr>
        <w:ind w:hanging="90"/>
        <w:rPr>
          <w:rFonts w:ascii="Calibri" w:hAnsi="Calibri" w:cs="Calibri"/>
          <w:sz w:val="20"/>
          <w:szCs w:val="20"/>
          <w:lang w:val="en-GB"/>
        </w:rPr>
      </w:pPr>
      <w:r w:rsidRPr="008D4050">
        <w:rPr>
          <w:rFonts w:ascii="Calibri" w:hAnsi="Calibri" w:cs="Calibri"/>
          <w:sz w:val="20"/>
          <w:szCs w:val="20"/>
          <w:lang w:val="en-GB"/>
        </w:rPr>
        <w:t xml:space="preserve">  </w:t>
      </w:r>
    </w:p>
    <w:p w:rsidR="008A01B0" w:rsidRPr="008D4050" w:rsidRDefault="00D67416" w:rsidP="008A01B0">
      <w:pPr>
        <w:rPr>
          <w:rFonts w:ascii="Calibri" w:hAnsi="Calibri" w:cs="Calibri"/>
          <w:sz w:val="20"/>
          <w:szCs w:val="20"/>
          <w:lang w:val="en-GB"/>
        </w:rPr>
      </w:pPr>
      <w:r w:rsidRPr="008D4050">
        <w:rPr>
          <w:rFonts w:ascii="Calibri" w:hAnsi="Calibri" w:cs="Calibri"/>
          <w:b/>
          <w:sz w:val="20"/>
          <w:szCs w:val="20"/>
          <w:lang w:val="en-GB"/>
        </w:rPr>
        <w:t>I</w:t>
      </w:r>
      <w:r w:rsidR="00BF0B60" w:rsidRPr="008D4050">
        <w:rPr>
          <w:rFonts w:ascii="Calibri" w:hAnsi="Calibri" w:cs="Calibri"/>
          <w:b/>
          <w:sz w:val="20"/>
          <w:szCs w:val="20"/>
          <w:lang w:val="en-GB"/>
        </w:rPr>
        <w:t>V. I</w:t>
      </w:r>
      <w:r w:rsidRPr="008D4050">
        <w:rPr>
          <w:rFonts w:ascii="Calibri" w:hAnsi="Calibri" w:cs="Calibri"/>
          <w:b/>
          <w:sz w:val="20"/>
          <w:szCs w:val="20"/>
          <w:lang w:val="en-GB"/>
        </w:rPr>
        <w:t>ntegration with development plans, policies, budgets and complementary projects</w:t>
      </w:r>
      <w:r w:rsidR="008A01B0" w:rsidRPr="008D4050">
        <w:rPr>
          <w:rFonts w:ascii="Calibri" w:hAnsi="Calibri" w:cs="Calibri"/>
          <w:sz w:val="20"/>
          <w:szCs w:val="20"/>
          <w:lang w:val="en-GB"/>
        </w:rPr>
        <w:t xml:space="preserve">: </w:t>
      </w:r>
    </w:p>
    <w:p w:rsidR="008A01B0" w:rsidRPr="008D4050" w:rsidRDefault="008A01B0" w:rsidP="008A01B0">
      <w:pPr>
        <w:rPr>
          <w:rFonts w:ascii="Calibri" w:hAnsi="Calibri" w:cs="Calibri"/>
          <w:sz w:val="20"/>
          <w:szCs w:val="20"/>
          <w:lang w:val="en-GB"/>
        </w:rPr>
      </w:pPr>
    </w:p>
    <w:p w:rsidR="00274A9A" w:rsidRPr="008D4050" w:rsidRDefault="00D67416" w:rsidP="008A01B0">
      <w:pPr>
        <w:rPr>
          <w:rFonts w:ascii="Calibri" w:hAnsi="Calibri" w:cs="Calibri"/>
          <w:sz w:val="20"/>
          <w:szCs w:val="20"/>
          <w:lang w:val="en-GB" w:eastAsia="ja-JP"/>
        </w:rPr>
      </w:pPr>
      <w:r w:rsidRPr="008D4050">
        <w:rPr>
          <w:rFonts w:ascii="Calibri" w:hAnsi="Calibri" w:cs="Calibri"/>
          <w:sz w:val="20"/>
          <w:szCs w:val="20"/>
          <w:lang w:val="en-GB"/>
        </w:rPr>
        <w:t>Further describe and cost the programmatic baseline projects as discussed in the PIF; analyse weaknesses and gaps in these, and identify opportunities for joint action/identification for co-</w:t>
      </w:r>
      <w:r w:rsidR="008A01B0" w:rsidRPr="008D4050">
        <w:rPr>
          <w:rFonts w:ascii="Calibri" w:hAnsi="Calibri" w:cs="Calibri"/>
          <w:sz w:val="20"/>
          <w:szCs w:val="20"/>
          <w:lang w:val="en-GB"/>
        </w:rPr>
        <w:t xml:space="preserve">financing.  </w:t>
      </w:r>
      <w:r w:rsidR="00A1241A" w:rsidRPr="008D4050">
        <w:rPr>
          <w:rFonts w:ascii="Calibri" w:hAnsi="Calibri" w:cs="Calibri"/>
          <w:sz w:val="20"/>
          <w:szCs w:val="20"/>
          <w:lang w:val="en-GB"/>
        </w:rPr>
        <w:t xml:space="preserve">In particular, complementarity and potential for synergetic impact with the GEF-6 </w:t>
      </w:r>
      <w:r w:rsidR="00BF0971" w:rsidRPr="008D4050">
        <w:rPr>
          <w:rFonts w:ascii="Calibri" w:hAnsi="Calibri" w:cs="Calibri"/>
          <w:sz w:val="20"/>
          <w:szCs w:val="20"/>
          <w:lang w:val="en-GB"/>
        </w:rPr>
        <w:t>Programme 3</w:t>
      </w:r>
      <w:r w:rsidR="00A1241A" w:rsidRPr="008D4050">
        <w:rPr>
          <w:rFonts w:ascii="Calibri" w:hAnsi="Calibri" w:cs="Calibri"/>
          <w:sz w:val="20"/>
          <w:szCs w:val="20"/>
          <w:lang w:val="en-GB"/>
        </w:rPr>
        <w:t xml:space="preserve"> will be assure</w:t>
      </w:r>
      <w:r w:rsidR="00BF0971" w:rsidRPr="008D4050">
        <w:rPr>
          <w:rFonts w:ascii="Calibri" w:hAnsi="Calibri" w:cs="Calibri"/>
          <w:sz w:val="20"/>
          <w:szCs w:val="20"/>
          <w:lang w:val="en-GB"/>
        </w:rPr>
        <w:t xml:space="preserve">d and concrete coordination </w:t>
      </w:r>
      <w:r w:rsidR="00A1241A" w:rsidRPr="008D4050">
        <w:rPr>
          <w:rFonts w:ascii="Calibri" w:hAnsi="Calibri" w:cs="Calibri"/>
          <w:sz w:val="20"/>
          <w:szCs w:val="20"/>
          <w:lang w:val="en-GB"/>
        </w:rPr>
        <w:t>mechanism</w:t>
      </w:r>
      <w:r w:rsidR="00BF0971" w:rsidRPr="008D4050">
        <w:rPr>
          <w:rFonts w:ascii="Calibri" w:hAnsi="Calibri" w:cs="Calibri"/>
          <w:sz w:val="20"/>
          <w:szCs w:val="20"/>
          <w:lang w:val="en-GB"/>
        </w:rPr>
        <w:t>s</w:t>
      </w:r>
      <w:r w:rsidR="00A1241A" w:rsidRPr="008D4050">
        <w:rPr>
          <w:rFonts w:ascii="Calibri" w:hAnsi="Calibri" w:cs="Calibri"/>
          <w:sz w:val="20"/>
          <w:szCs w:val="20"/>
          <w:lang w:val="en-GB"/>
        </w:rPr>
        <w:t xml:space="preserve"> wi</w:t>
      </w:r>
      <w:r w:rsidR="00BF0971" w:rsidRPr="008D4050">
        <w:rPr>
          <w:rFonts w:ascii="Calibri" w:hAnsi="Calibri" w:cs="Calibri"/>
          <w:sz w:val="20"/>
          <w:szCs w:val="20"/>
          <w:lang w:val="en-GB"/>
        </w:rPr>
        <w:t>ll be developed during the PPG.</w:t>
      </w:r>
    </w:p>
    <w:p w:rsidR="00274A9A" w:rsidRPr="008D4050" w:rsidRDefault="00274A9A" w:rsidP="00BF0B60">
      <w:pPr>
        <w:ind w:hanging="90"/>
        <w:rPr>
          <w:rFonts w:ascii="Calibri" w:hAnsi="Calibri" w:cs="Calibri"/>
          <w:sz w:val="20"/>
          <w:szCs w:val="20"/>
          <w:highlight w:val="yellow"/>
          <w:lang w:val="en-GB"/>
        </w:rPr>
      </w:pPr>
    </w:p>
    <w:p w:rsidR="00A94E5F" w:rsidRPr="008D4050" w:rsidRDefault="00D67416" w:rsidP="00802664">
      <w:pPr>
        <w:numPr>
          <w:ilvl w:val="0"/>
          <w:numId w:val="8"/>
        </w:numPr>
        <w:ind w:left="270" w:hanging="270"/>
        <w:rPr>
          <w:rFonts w:ascii="Calibri" w:hAnsi="Calibri" w:cs="Calibri"/>
          <w:sz w:val="20"/>
          <w:szCs w:val="20"/>
          <w:lang w:val="en-GB"/>
        </w:rPr>
      </w:pPr>
      <w:r w:rsidRPr="008D4050">
        <w:rPr>
          <w:rFonts w:ascii="Calibri" w:hAnsi="Calibri" w:cs="Calibri"/>
          <w:b/>
          <w:sz w:val="20"/>
          <w:szCs w:val="20"/>
          <w:lang w:val="en-GB"/>
        </w:rPr>
        <w:t xml:space="preserve">Completion of </w:t>
      </w:r>
      <w:r w:rsidR="005A4137" w:rsidRPr="008D4050">
        <w:rPr>
          <w:rFonts w:ascii="Calibri" w:hAnsi="Calibri" w:cs="Calibri"/>
          <w:b/>
          <w:sz w:val="20"/>
          <w:szCs w:val="20"/>
          <w:lang w:val="en-GB"/>
        </w:rPr>
        <w:t xml:space="preserve">the </w:t>
      </w:r>
      <w:r w:rsidRPr="008D4050">
        <w:rPr>
          <w:rFonts w:ascii="Calibri" w:hAnsi="Calibri" w:cs="Calibri"/>
          <w:b/>
          <w:sz w:val="20"/>
          <w:szCs w:val="20"/>
          <w:lang w:val="en-GB"/>
        </w:rPr>
        <w:t>GEF focal area tracking tools</w:t>
      </w:r>
      <w:r w:rsidRPr="008D4050">
        <w:rPr>
          <w:rFonts w:ascii="Calibri" w:hAnsi="Calibri" w:cs="Calibri"/>
          <w:sz w:val="20"/>
          <w:szCs w:val="20"/>
          <w:lang w:val="en-GB"/>
        </w:rPr>
        <w:t xml:space="preserve">: </w:t>
      </w:r>
    </w:p>
    <w:p w:rsidR="00A94E5F" w:rsidRPr="008D4050" w:rsidRDefault="00A94E5F" w:rsidP="00A94E5F">
      <w:pPr>
        <w:rPr>
          <w:rFonts w:ascii="Calibri" w:hAnsi="Calibri" w:cs="Calibri"/>
          <w:b/>
          <w:sz w:val="20"/>
          <w:szCs w:val="20"/>
          <w:lang w:val="en-GB"/>
        </w:rPr>
      </w:pPr>
    </w:p>
    <w:p w:rsidR="00D67416" w:rsidRPr="008D4050" w:rsidRDefault="00986EB1" w:rsidP="00A94E5F">
      <w:pPr>
        <w:rPr>
          <w:rFonts w:ascii="Calibri" w:hAnsi="Calibri" w:cs="Calibri"/>
          <w:sz w:val="20"/>
          <w:szCs w:val="20"/>
          <w:lang w:val="en-GB"/>
        </w:rPr>
      </w:pPr>
      <w:r w:rsidRPr="008D4050">
        <w:rPr>
          <w:rFonts w:ascii="Calibri" w:hAnsi="Calibri" w:cs="Calibri"/>
          <w:sz w:val="20"/>
          <w:szCs w:val="20"/>
          <w:lang w:val="en-GB"/>
        </w:rPr>
        <w:t>There is currently no programme 3 tracking tool.  However, the PPG will produce project specific</w:t>
      </w:r>
      <w:r w:rsidR="00335503">
        <w:rPr>
          <w:rFonts w:ascii="Calibri" w:hAnsi="Calibri" w:cs="Calibri"/>
          <w:sz w:val="20"/>
          <w:szCs w:val="20"/>
          <w:lang w:val="en-GB"/>
        </w:rPr>
        <w:t>/Focal Area</w:t>
      </w:r>
      <w:r w:rsidRPr="008D4050">
        <w:rPr>
          <w:rFonts w:ascii="Calibri" w:hAnsi="Calibri" w:cs="Calibri"/>
          <w:sz w:val="20"/>
          <w:szCs w:val="20"/>
          <w:lang w:val="en-GB"/>
        </w:rPr>
        <w:t xml:space="preserve"> tracking tools to </w:t>
      </w:r>
      <w:r w:rsidR="00335503">
        <w:rPr>
          <w:rFonts w:ascii="Calibri" w:hAnsi="Calibri" w:cs="Calibri"/>
          <w:sz w:val="20"/>
          <w:szCs w:val="20"/>
          <w:lang w:val="en-GB"/>
        </w:rPr>
        <w:t xml:space="preserve">assess the baseline situation and propose new targets to be achieved at mid- and end of the project. The </w:t>
      </w:r>
      <w:r w:rsidR="009A0FC4" w:rsidRPr="008D4050">
        <w:rPr>
          <w:rFonts w:ascii="Calibri" w:hAnsi="Calibri" w:cs="Calibri"/>
          <w:sz w:val="20"/>
          <w:szCs w:val="20"/>
          <w:lang w:val="en-GB"/>
        </w:rPr>
        <w:t xml:space="preserve">UNDP Capacity Development Scorecard will be adapted to suite the specific context of this project and applied to establish a baseline capacity level of key agencies and to set targets. </w:t>
      </w:r>
      <w:r w:rsidR="005A4137" w:rsidRPr="008D4050">
        <w:rPr>
          <w:rFonts w:ascii="Calibri" w:hAnsi="Calibri" w:cs="Calibri"/>
          <w:sz w:val="20"/>
          <w:szCs w:val="20"/>
          <w:lang w:val="en-GB"/>
        </w:rPr>
        <w:t xml:space="preserve"> Management Effectiveness Tracking</w:t>
      </w:r>
      <w:r w:rsidR="00D67416" w:rsidRPr="008D4050">
        <w:rPr>
          <w:rFonts w:ascii="Calibri" w:hAnsi="Calibri" w:cs="Calibri"/>
          <w:sz w:val="20"/>
          <w:szCs w:val="20"/>
          <w:lang w:val="en-GB"/>
        </w:rPr>
        <w:t xml:space="preserve"> Too</w:t>
      </w:r>
      <w:r w:rsidR="005A4137" w:rsidRPr="008D4050">
        <w:rPr>
          <w:rFonts w:ascii="Calibri" w:hAnsi="Calibri" w:cs="Calibri"/>
          <w:sz w:val="20"/>
          <w:szCs w:val="20"/>
          <w:lang w:val="en-GB"/>
        </w:rPr>
        <w:t>l</w:t>
      </w:r>
      <w:r w:rsidR="00335503">
        <w:rPr>
          <w:rFonts w:ascii="Calibri" w:hAnsi="Calibri" w:cs="Calibri"/>
          <w:sz w:val="20"/>
          <w:szCs w:val="20"/>
          <w:lang w:val="en-GB"/>
        </w:rPr>
        <w:t xml:space="preserve"> (if relevant)</w:t>
      </w:r>
      <w:r w:rsidR="005A4137" w:rsidRPr="008D4050">
        <w:rPr>
          <w:rFonts w:ascii="Calibri" w:hAnsi="Calibri" w:cs="Calibri"/>
          <w:sz w:val="20"/>
          <w:szCs w:val="20"/>
          <w:lang w:val="en-GB"/>
        </w:rPr>
        <w:t xml:space="preserve"> for target </w:t>
      </w:r>
      <w:r w:rsidR="00D90629" w:rsidRPr="008D4050">
        <w:rPr>
          <w:rFonts w:ascii="Calibri" w:hAnsi="Calibri" w:cs="Calibri"/>
          <w:sz w:val="20"/>
          <w:szCs w:val="20"/>
          <w:lang w:val="en-GB"/>
        </w:rPr>
        <w:t>protected areas</w:t>
      </w:r>
      <w:r w:rsidR="009A0FC4" w:rsidRPr="008D4050">
        <w:rPr>
          <w:rFonts w:ascii="Calibri" w:hAnsi="Calibri" w:cs="Calibri"/>
          <w:sz w:val="20"/>
          <w:szCs w:val="20"/>
          <w:lang w:val="en-GB"/>
        </w:rPr>
        <w:t xml:space="preserve"> may be applied in PAs within selected </w:t>
      </w:r>
      <w:r w:rsidR="001E650D" w:rsidRPr="008D4050">
        <w:rPr>
          <w:rFonts w:ascii="Calibri" w:hAnsi="Calibri" w:cs="Calibri"/>
          <w:sz w:val="20"/>
          <w:szCs w:val="20"/>
          <w:lang w:val="en-GB"/>
        </w:rPr>
        <w:t>landscapes</w:t>
      </w:r>
      <w:r w:rsidR="009A0FC4" w:rsidRPr="008D4050">
        <w:rPr>
          <w:rFonts w:ascii="Calibri" w:hAnsi="Calibri" w:cs="Calibri"/>
          <w:sz w:val="20"/>
          <w:szCs w:val="20"/>
          <w:lang w:val="en-GB"/>
        </w:rPr>
        <w:t xml:space="preserve"> as appropriate. </w:t>
      </w:r>
    </w:p>
    <w:p w:rsidR="00D67416" w:rsidRPr="008D4050" w:rsidRDefault="00D67416" w:rsidP="00BF0B60">
      <w:pPr>
        <w:pStyle w:val="ListParagraph"/>
        <w:ind w:left="0" w:hanging="90"/>
        <w:rPr>
          <w:rFonts w:ascii="Calibri" w:hAnsi="Calibri" w:cs="Calibri"/>
          <w:sz w:val="20"/>
          <w:szCs w:val="20"/>
          <w:lang w:val="en-GB"/>
        </w:rPr>
      </w:pPr>
    </w:p>
    <w:p w:rsidR="00D67416" w:rsidRPr="008D4050" w:rsidRDefault="00CC35F7" w:rsidP="00CC35F7">
      <w:pPr>
        <w:rPr>
          <w:rFonts w:ascii="Calibri" w:hAnsi="Calibri" w:cs="Calibri"/>
          <w:sz w:val="20"/>
          <w:szCs w:val="20"/>
          <w:lang w:val="en-GB"/>
        </w:rPr>
      </w:pPr>
      <w:r w:rsidRPr="008D4050">
        <w:rPr>
          <w:rFonts w:ascii="Calibri" w:hAnsi="Calibri" w:cs="Calibri"/>
          <w:b/>
          <w:sz w:val="20"/>
          <w:szCs w:val="20"/>
          <w:lang w:val="en-GB"/>
        </w:rPr>
        <w:t xml:space="preserve">VI. </w:t>
      </w:r>
      <w:r w:rsidR="00D67416" w:rsidRPr="008D4050">
        <w:rPr>
          <w:rFonts w:ascii="Calibri" w:hAnsi="Calibri" w:cs="Calibri"/>
          <w:b/>
          <w:sz w:val="20"/>
          <w:szCs w:val="20"/>
          <w:lang w:val="en-GB"/>
        </w:rPr>
        <w:t>Stakeholder consultations during technical review</w:t>
      </w:r>
      <w:r w:rsidR="00D67416" w:rsidRPr="008D4050">
        <w:rPr>
          <w:rFonts w:ascii="Calibri" w:hAnsi="Calibri" w:cs="Calibri"/>
          <w:sz w:val="20"/>
          <w:szCs w:val="20"/>
          <w:lang w:val="en-GB"/>
        </w:rPr>
        <w:t>:  Mobilize and engage stak</w:t>
      </w:r>
      <w:r w:rsidR="008A01B0" w:rsidRPr="008D4050">
        <w:rPr>
          <w:rFonts w:ascii="Calibri" w:hAnsi="Calibri" w:cs="Calibri"/>
          <w:sz w:val="20"/>
          <w:szCs w:val="20"/>
          <w:lang w:val="en-GB"/>
        </w:rPr>
        <w:t xml:space="preserve">eholders during project design.  </w:t>
      </w:r>
      <w:r w:rsidR="00D67416" w:rsidRPr="008D4050">
        <w:rPr>
          <w:rFonts w:ascii="Calibri" w:hAnsi="Calibri" w:cs="Calibri"/>
          <w:sz w:val="20"/>
          <w:szCs w:val="20"/>
          <w:lang w:val="en-GB"/>
        </w:rPr>
        <w:t xml:space="preserve">Negotiate partnerships with on-going projects to align their activities and the project to build synergies.  Document these consultations. </w:t>
      </w:r>
    </w:p>
    <w:p w:rsidR="00CE6F63" w:rsidRPr="008D4050" w:rsidRDefault="00CE6F63" w:rsidP="00BF0B60">
      <w:pPr>
        <w:jc w:val="both"/>
        <w:rPr>
          <w:rFonts w:ascii="Calibri" w:hAnsi="Calibri" w:cs="Calibri"/>
          <w:sz w:val="20"/>
          <w:szCs w:val="20"/>
          <w:lang w:val="en-GB"/>
        </w:rPr>
      </w:pPr>
    </w:p>
    <w:p w:rsidR="00F57182" w:rsidRPr="008D4050" w:rsidRDefault="00CE427A" w:rsidP="006D4905">
      <w:pPr>
        <w:rPr>
          <w:rFonts w:ascii="Calibri" w:hAnsi="Calibri"/>
          <w:b/>
          <w:sz w:val="20"/>
          <w:szCs w:val="20"/>
          <w:u w:val="single"/>
          <w:lang w:val="en-GB"/>
        </w:rPr>
      </w:pPr>
      <w:r w:rsidRPr="008D4050">
        <w:rPr>
          <w:rFonts w:ascii="Calibri" w:hAnsi="Calibri"/>
          <w:b/>
          <w:sz w:val="20"/>
          <w:szCs w:val="20"/>
          <w:u w:val="single"/>
          <w:lang w:val="en-GB"/>
        </w:rPr>
        <w:t xml:space="preserve">Component B:  </w:t>
      </w:r>
      <w:r w:rsidR="00F57182" w:rsidRPr="008D4050">
        <w:rPr>
          <w:rFonts w:ascii="Calibri" w:hAnsi="Calibri"/>
          <w:b/>
          <w:sz w:val="20"/>
          <w:szCs w:val="20"/>
          <w:u w:val="single"/>
          <w:lang w:val="en-GB"/>
        </w:rPr>
        <w:t>I</w:t>
      </w:r>
      <w:r w:rsidRPr="008D4050">
        <w:rPr>
          <w:rFonts w:ascii="Calibri" w:hAnsi="Calibri"/>
          <w:b/>
          <w:sz w:val="20"/>
          <w:szCs w:val="20"/>
          <w:u w:val="single"/>
          <w:lang w:val="en-GB"/>
        </w:rPr>
        <w:t>nstitutional arrangements, monitoring</w:t>
      </w:r>
      <w:r w:rsidR="00F57182" w:rsidRPr="008D4050">
        <w:rPr>
          <w:rFonts w:ascii="Calibri" w:hAnsi="Calibri"/>
          <w:b/>
          <w:sz w:val="20"/>
          <w:szCs w:val="20"/>
          <w:u w:val="single"/>
          <w:lang w:val="en-GB"/>
        </w:rPr>
        <w:t xml:space="preserve"> and eval</w:t>
      </w:r>
      <w:r w:rsidRPr="008D4050">
        <w:rPr>
          <w:rFonts w:ascii="Calibri" w:hAnsi="Calibri"/>
          <w:b/>
          <w:sz w:val="20"/>
          <w:szCs w:val="20"/>
          <w:u w:val="single"/>
          <w:lang w:val="en-GB"/>
        </w:rPr>
        <w:t>ua</w:t>
      </w:r>
      <w:r w:rsidR="00F57182" w:rsidRPr="008D4050">
        <w:rPr>
          <w:rFonts w:ascii="Calibri" w:hAnsi="Calibri"/>
          <w:b/>
          <w:sz w:val="20"/>
          <w:szCs w:val="20"/>
          <w:u w:val="single"/>
          <w:lang w:val="en-GB"/>
        </w:rPr>
        <w:t>tion</w:t>
      </w:r>
    </w:p>
    <w:p w:rsidR="00BF0971" w:rsidRPr="008D4050" w:rsidRDefault="00BF0971" w:rsidP="00BF0971">
      <w:pPr>
        <w:rPr>
          <w:rFonts w:ascii="Calibri" w:hAnsi="Calibri"/>
          <w:sz w:val="20"/>
          <w:szCs w:val="20"/>
          <w:lang w:val="en-GB"/>
        </w:rPr>
      </w:pPr>
    </w:p>
    <w:p w:rsidR="00CE427A" w:rsidRPr="008D4050" w:rsidRDefault="00CE427A" w:rsidP="00BF0971">
      <w:pPr>
        <w:rPr>
          <w:rFonts w:ascii="Calibri" w:hAnsi="Calibri"/>
          <w:sz w:val="20"/>
          <w:szCs w:val="20"/>
          <w:lang w:val="en-GB"/>
        </w:rPr>
      </w:pPr>
      <w:r w:rsidRPr="008D4050">
        <w:rPr>
          <w:rFonts w:ascii="Calibri" w:hAnsi="Calibri"/>
          <w:sz w:val="20"/>
          <w:szCs w:val="20"/>
          <w:lang w:val="en-GB"/>
        </w:rPr>
        <w:t xml:space="preserve">The outputs of Component A will be used as technical input to </w:t>
      </w:r>
      <w:r w:rsidR="00C0236C" w:rsidRPr="008D4050">
        <w:rPr>
          <w:rFonts w:ascii="Calibri" w:hAnsi="Calibri"/>
          <w:sz w:val="20"/>
          <w:szCs w:val="20"/>
          <w:lang w:val="en-GB"/>
        </w:rPr>
        <w:t xml:space="preserve">Component B for </w:t>
      </w:r>
      <w:r w:rsidRPr="008D4050">
        <w:rPr>
          <w:rFonts w:ascii="Calibri" w:hAnsi="Calibri"/>
          <w:sz w:val="20"/>
          <w:szCs w:val="20"/>
          <w:lang w:val="en-GB"/>
        </w:rPr>
        <w:t xml:space="preserve">the formulation of the UNDP-GEF project document.  </w:t>
      </w:r>
    </w:p>
    <w:p w:rsidR="00CE427A" w:rsidRPr="008D4050" w:rsidRDefault="00CE427A" w:rsidP="00CE427A">
      <w:pPr>
        <w:ind w:left="360"/>
        <w:rPr>
          <w:rFonts w:ascii="Calibri" w:hAnsi="Calibri"/>
          <w:sz w:val="20"/>
          <w:szCs w:val="20"/>
          <w:u w:val="single"/>
          <w:lang w:val="en-GB"/>
        </w:rPr>
      </w:pPr>
    </w:p>
    <w:p w:rsidR="00154EAE" w:rsidRPr="008D4050" w:rsidRDefault="00F57182" w:rsidP="006D4905">
      <w:pPr>
        <w:numPr>
          <w:ilvl w:val="0"/>
          <w:numId w:val="21"/>
        </w:numPr>
        <w:rPr>
          <w:rFonts w:ascii="Calibri" w:hAnsi="Calibri"/>
          <w:sz w:val="20"/>
          <w:szCs w:val="20"/>
          <w:lang w:val="en-GB"/>
        </w:rPr>
      </w:pPr>
      <w:r w:rsidRPr="008D4050">
        <w:rPr>
          <w:rFonts w:ascii="Calibri" w:hAnsi="Calibri"/>
          <w:sz w:val="20"/>
          <w:szCs w:val="20"/>
          <w:lang w:val="en-GB"/>
        </w:rPr>
        <w:t xml:space="preserve">Finalization of project results framework:  </w:t>
      </w:r>
      <w:r w:rsidR="00154EAE" w:rsidRPr="008D4050">
        <w:rPr>
          <w:rFonts w:ascii="Calibri" w:hAnsi="Calibri"/>
          <w:sz w:val="20"/>
          <w:szCs w:val="20"/>
          <w:lang w:val="en-GB"/>
        </w:rPr>
        <w:t xml:space="preserve">Further define the results framework with appropriate </w:t>
      </w:r>
      <w:r w:rsidR="00CA56E5" w:rsidRPr="008D4050">
        <w:rPr>
          <w:rFonts w:ascii="Calibri" w:hAnsi="Calibri"/>
          <w:sz w:val="20"/>
          <w:szCs w:val="20"/>
          <w:lang w:val="en-GB"/>
        </w:rPr>
        <w:t xml:space="preserve">objective-level and outcome-level </w:t>
      </w:r>
      <w:r w:rsidR="00154EAE" w:rsidRPr="008D4050">
        <w:rPr>
          <w:rFonts w:ascii="Calibri" w:hAnsi="Calibri"/>
          <w:sz w:val="20"/>
          <w:szCs w:val="20"/>
          <w:lang w:val="en-GB"/>
        </w:rPr>
        <w:t>quantitative and qualitative indicators, and end-of-project targets.</w:t>
      </w:r>
      <w:r w:rsidR="00CA56E5" w:rsidRPr="008D4050">
        <w:rPr>
          <w:rFonts w:ascii="Calibri" w:hAnsi="Calibri"/>
          <w:sz w:val="20"/>
          <w:szCs w:val="20"/>
          <w:lang w:val="en-GB"/>
        </w:rPr>
        <w:t xml:space="preserve">  Special attention will be made to include socio-economic and sex disaggregated indicators.</w:t>
      </w:r>
      <w:r w:rsidR="001B76D3" w:rsidRPr="008D4050">
        <w:rPr>
          <w:rFonts w:ascii="Calibri" w:hAnsi="Calibri"/>
          <w:sz w:val="20"/>
          <w:szCs w:val="20"/>
          <w:lang w:val="en-GB"/>
        </w:rPr>
        <w:t xml:space="preserve"> </w:t>
      </w:r>
      <w:r w:rsidR="00294E8F" w:rsidRPr="008D4050">
        <w:rPr>
          <w:rFonts w:ascii="Calibri" w:hAnsi="Calibri"/>
          <w:sz w:val="20"/>
          <w:szCs w:val="20"/>
          <w:lang w:val="en-GB"/>
        </w:rPr>
        <w:t>T</w:t>
      </w:r>
      <w:r w:rsidR="001B76D3" w:rsidRPr="008D4050">
        <w:rPr>
          <w:rFonts w:ascii="Calibri" w:hAnsi="Calibri"/>
          <w:sz w:val="20"/>
          <w:szCs w:val="20"/>
          <w:lang w:val="en-GB"/>
        </w:rPr>
        <w:t xml:space="preserve">he result framework </w:t>
      </w:r>
      <w:r w:rsidR="003D5FA0" w:rsidRPr="008D4050">
        <w:rPr>
          <w:rFonts w:ascii="Calibri" w:hAnsi="Calibri"/>
          <w:sz w:val="20"/>
          <w:szCs w:val="20"/>
          <w:lang w:val="en-GB"/>
        </w:rPr>
        <w:t>indicators should include</w:t>
      </w:r>
      <w:r w:rsidR="00670079" w:rsidRPr="008D4050">
        <w:rPr>
          <w:rFonts w:ascii="Calibri" w:hAnsi="Calibri"/>
          <w:sz w:val="20"/>
          <w:szCs w:val="20"/>
          <w:lang w:val="en-GB"/>
        </w:rPr>
        <w:t>:</w:t>
      </w:r>
      <w:r w:rsidR="003D5FA0" w:rsidRPr="008D4050">
        <w:rPr>
          <w:rFonts w:ascii="Calibri" w:hAnsi="Calibri"/>
          <w:sz w:val="20"/>
          <w:szCs w:val="20"/>
          <w:lang w:val="en-GB"/>
        </w:rPr>
        <w:t xml:space="preserve"> (i) </w:t>
      </w:r>
      <w:r w:rsidR="001B76D3" w:rsidRPr="008D4050">
        <w:rPr>
          <w:rFonts w:ascii="Calibri" w:hAnsi="Calibri"/>
          <w:sz w:val="20"/>
          <w:szCs w:val="20"/>
          <w:lang w:val="en-GB"/>
        </w:rPr>
        <w:t>state</w:t>
      </w:r>
      <w:r w:rsidR="002807B1" w:rsidRPr="008D4050">
        <w:rPr>
          <w:rFonts w:ascii="Calibri" w:hAnsi="Calibri"/>
          <w:sz w:val="20"/>
          <w:szCs w:val="20"/>
          <w:lang w:val="en-GB"/>
        </w:rPr>
        <w:t xml:space="preserve"> indicators</w:t>
      </w:r>
      <w:r w:rsidR="001B76D3" w:rsidRPr="008D4050">
        <w:rPr>
          <w:rFonts w:ascii="Calibri" w:hAnsi="Calibri"/>
          <w:sz w:val="20"/>
          <w:szCs w:val="20"/>
          <w:lang w:val="en-GB"/>
        </w:rPr>
        <w:t xml:space="preserve"> (</w:t>
      </w:r>
      <w:r w:rsidR="00670079" w:rsidRPr="008D4050">
        <w:rPr>
          <w:rFonts w:ascii="Calibri" w:hAnsi="Calibri"/>
          <w:sz w:val="20"/>
          <w:szCs w:val="20"/>
          <w:lang w:val="en-GB"/>
        </w:rPr>
        <w:t xml:space="preserve">e.g. </w:t>
      </w:r>
      <w:r w:rsidR="001B76D3" w:rsidRPr="008D4050">
        <w:rPr>
          <w:rFonts w:ascii="Calibri" w:hAnsi="Calibri"/>
          <w:sz w:val="20"/>
          <w:szCs w:val="20"/>
          <w:lang w:val="en-GB"/>
        </w:rPr>
        <w:t>spatial</w:t>
      </w:r>
      <w:r w:rsidR="003D5FA0" w:rsidRPr="008D4050">
        <w:rPr>
          <w:rFonts w:ascii="Calibri" w:hAnsi="Calibri"/>
          <w:sz w:val="20"/>
          <w:szCs w:val="20"/>
          <w:lang w:val="en-GB"/>
        </w:rPr>
        <w:t xml:space="preserve"> coverage</w:t>
      </w:r>
      <w:r w:rsidR="001E7B64" w:rsidRPr="008D4050">
        <w:rPr>
          <w:rFonts w:ascii="Calibri" w:hAnsi="Calibri"/>
          <w:sz w:val="20"/>
          <w:szCs w:val="20"/>
          <w:lang w:val="en-GB"/>
        </w:rPr>
        <w:t>, ecosystems quality</w:t>
      </w:r>
      <w:r w:rsidR="00670079" w:rsidRPr="008D4050">
        <w:rPr>
          <w:rFonts w:ascii="Calibri" w:hAnsi="Calibri"/>
          <w:sz w:val="20"/>
          <w:szCs w:val="20"/>
          <w:lang w:val="en-GB"/>
        </w:rPr>
        <w:t>,</w:t>
      </w:r>
      <w:r w:rsidR="001B76D3" w:rsidRPr="008D4050">
        <w:rPr>
          <w:rFonts w:ascii="Calibri" w:hAnsi="Calibri"/>
          <w:sz w:val="20"/>
          <w:szCs w:val="20"/>
          <w:lang w:val="en-GB"/>
        </w:rPr>
        <w:t xml:space="preserve"> species</w:t>
      </w:r>
      <w:r w:rsidR="001E7B64" w:rsidRPr="008D4050">
        <w:rPr>
          <w:rFonts w:ascii="Calibri" w:hAnsi="Calibri"/>
          <w:sz w:val="20"/>
          <w:szCs w:val="20"/>
          <w:lang w:val="en-GB"/>
        </w:rPr>
        <w:t xml:space="preserve"> populations</w:t>
      </w:r>
      <w:r w:rsidR="001B76D3" w:rsidRPr="008D4050">
        <w:rPr>
          <w:rFonts w:ascii="Calibri" w:hAnsi="Calibri"/>
          <w:sz w:val="20"/>
          <w:szCs w:val="20"/>
          <w:lang w:val="en-GB"/>
        </w:rPr>
        <w:t xml:space="preserve"> or degree of land degradation</w:t>
      </w:r>
      <w:r w:rsidR="002807B1" w:rsidRPr="008D4050">
        <w:rPr>
          <w:rFonts w:ascii="Calibri" w:hAnsi="Calibri"/>
          <w:sz w:val="20"/>
          <w:szCs w:val="20"/>
          <w:lang w:val="en-GB"/>
        </w:rPr>
        <w:t xml:space="preserve">); </w:t>
      </w:r>
      <w:r w:rsidR="003D5FA0" w:rsidRPr="008D4050">
        <w:rPr>
          <w:rFonts w:ascii="Calibri" w:hAnsi="Calibri"/>
          <w:sz w:val="20"/>
          <w:szCs w:val="20"/>
          <w:lang w:val="en-GB"/>
        </w:rPr>
        <w:t xml:space="preserve">(iii) </w:t>
      </w:r>
      <w:r w:rsidR="002807B1" w:rsidRPr="008D4050">
        <w:rPr>
          <w:rFonts w:ascii="Calibri" w:hAnsi="Calibri"/>
          <w:sz w:val="20"/>
          <w:szCs w:val="20"/>
          <w:lang w:val="en-GB"/>
        </w:rPr>
        <w:t xml:space="preserve">pressure indicators (threats and drivers); and </w:t>
      </w:r>
      <w:r w:rsidR="003D5FA0" w:rsidRPr="008D4050">
        <w:rPr>
          <w:rFonts w:ascii="Calibri" w:hAnsi="Calibri"/>
          <w:sz w:val="20"/>
          <w:szCs w:val="20"/>
          <w:lang w:val="en-GB"/>
        </w:rPr>
        <w:t xml:space="preserve">(iii) </w:t>
      </w:r>
      <w:r w:rsidR="002807B1" w:rsidRPr="008D4050">
        <w:rPr>
          <w:rFonts w:ascii="Calibri" w:hAnsi="Calibri"/>
          <w:sz w:val="20"/>
          <w:szCs w:val="20"/>
          <w:lang w:val="en-GB"/>
        </w:rPr>
        <w:t>response indicators</w:t>
      </w:r>
      <w:r w:rsidR="003D5FA0" w:rsidRPr="008D4050">
        <w:rPr>
          <w:rFonts w:ascii="Calibri" w:hAnsi="Calibri"/>
          <w:sz w:val="20"/>
          <w:szCs w:val="20"/>
          <w:lang w:val="en-GB"/>
        </w:rPr>
        <w:t xml:space="preserve">. </w:t>
      </w:r>
    </w:p>
    <w:p w:rsidR="00C0236C" w:rsidRPr="008D4050" w:rsidRDefault="00C0236C" w:rsidP="0097472F">
      <w:pPr>
        <w:ind w:left="720" w:hanging="180"/>
        <w:rPr>
          <w:rFonts w:ascii="Calibri" w:hAnsi="Calibri"/>
          <w:sz w:val="20"/>
          <w:szCs w:val="20"/>
          <w:lang w:val="en-GB"/>
        </w:rPr>
      </w:pPr>
    </w:p>
    <w:p w:rsidR="00CA56E5" w:rsidRPr="008D4050" w:rsidRDefault="00F57182" w:rsidP="006D4905">
      <w:pPr>
        <w:numPr>
          <w:ilvl w:val="0"/>
          <w:numId w:val="21"/>
        </w:numPr>
        <w:rPr>
          <w:rFonts w:ascii="Calibri" w:hAnsi="Calibri"/>
          <w:sz w:val="20"/>
          <w:szCs w:val="20"/>
          <w:lang w:val="en-GB"/>
        </w:rPr>
      </w:pPr>
      <w:r w:rsidRPr="008D4050">
        <w:rPr>
          <w:rFonts w:ascii="Calibri" w:hAnsi="Calibri"/>
          <w:sz w:val="20"/>
          <w:szCs w:val="20"/>
          <w:lang w:val="en-GB"/>
        </w:rPr>
        <w:lastRenderedPageBreak/>
        <w:t>Definition of moni</w:t>
      </w:r>
      <w:r w:rsidR="00CA56E5" w:rsidRPr="008D4050">
        <w:rPr>
          <w:rFonts w:ascii="Calibri" w:hAnsi="Calibri"/>
          <w:sz w:val="20"/>
          <w:szCs w:val="20"/>
          <w:lang w:val="en-GB"/>
        </w:rPr>
        <w:t xml:space="preserve">toring and </w:t>
      </w:r>
      <w:r w:rsidRPr="008D4050">
        <w:rPr>
          <w:rFonts w:ascii="Calibri" w:hAnsi="Calibri"/>
          <w:sz w:val="20"/>
          <w:szCs w:val="20"/>
          <w:lang w:val="en-GB"/>
        </w:rPr>
        <w:t>eval</w:t>
      </w:r>
      <w:r w:rsidR="00CA56E5" w:rsidRPr="008D4050">
        <w:rPr>
          <w:rFonts w:ascii="Calibri" w:hAnsi="Calibri"/>
          <w:sz w:val="20"/>
          <w:szCs w:val="20"/>
          <w:lang w:val="en-GB"/>
        </w:rPr>
        <w:t>ua</w:t>
      </w:r>
      <w:r w:rsidRPr="008D4050">
        <w:rPr>
          <w:rFonts w:ascii="Calibri" w:hAnsi="Calibri"/>
          <w:sz w:val="20"/>
          <w:szCs w:val="20"/>
          <w:lang w:val="en-GB"/>
        </w:rPr>
        <w:t>tion</w:t>
      </w:r>
      <w:r w:rsidR="00451E4C" w:rsidRPr="008D4050">
        <w:rPr>
          <w:rFonts w:ascii="Calibri" w:hAnsi="Calibri"/>
          <w:sz w:val="20"/>
          <w:szCs w:val="20"/>
          <w:lang w:val="en-GB"/>
        </w:rPr>
        <w:t xml:space="preserve"> (M&amp;E)</w:t>
      </w:r>
      <w:r w:rsidRPr="008D4050">
        <w:rPr>
          <w:rFonts w:ascii="Calibri" w:hAnsi="Calibri"/>
          <w:sz w:val="20"/>
          <w:szCs w:val="20"/>
          <w:lang w:val="en-GB"/>
        </w:rPr>
        <w:t xml:space="preserve">:  </w:t>
      </w:r>
      <w:r w:rsidR="00451E4C" w:rsidRPr="008D4050">
        <w:rPr>
          <w:rFonts w:ascii="Calibri" w:hAnsi="Calibri"/>
          <w:sz w:val="20"/>
          <w:szCs w:val="20"/>
          <w:lang w:val="en-GB"/>
        </w:rPr>
        <w:t>A</w:t>
      </w:r>
      <w:r w:rsidR="009D765B" w:rsidRPr="008D4050">
        <w:rPr>
          <w:rFonts w:ascii="Calibri" w:hAnsi="Calibri"/>
          <w:sz w:val="20"/>
          <w:szCs w:val="20"/>
          <w:lang w:val="en-GB"/>
        </w:rPr>
        <w:t xml:space="preserve"> detailed M&amp;E work plan</w:t>
      </w:r>
      <w:r w:rsidR="00451E4C" w:rsidRPr="008D4050">
        <w:rPr>
          <w:rFonts w:ascii="Calibri" w:hAnsi="Calibri"/>
          <w:sz w:val="20"/>
          <w:szCs w:val="20"/>
          <w:lang w:val="en-GB"/>
        </w:rPr>
        <w:t xml:space="preserve"> will be developed</w:t>
      </w:r>
      <w:r w:rsidRPr="008D4050">
        <w:rPr>
          <w:rFonts w:ascii="Calibri" w:hAnsi="Calibri"/>
          <w:sz w:val="20"/>
          <w:szCs w:val="20"/>
          <w:lang w:val="en-GB"/>
        </w:rPr>
        <w:t>, including clear identification of responsibilities and accountabilities, as well as an appropriate</w:t>
      </w:r>
      <w:r w:rsidR="009D765B" w:rsidRPr="008D4050">
        <w:rPr>
          <w:rFonts w:ascii="Calibri" w:hAnsi="Calibri"/>
          <w:sz w:val="20"/>
          <w:szCs w:val="20"/>
          <w:lang w:val="en-GB"/>
        </w:rPr>
        <w:t xml:space="preserve"> </w:t>
      </w:r>
      <w:r w:rsidR="00451E4C" w:rsidRPr="008D4050">
        <w:rPr>
          <w:rFonts w:ascii="Calibri" w:hAnsi="Calibri"/>
          <w:sz w:val="20"/>
          <w:szCs w:val="20"/>
          <w:lang w:val="en-GB"/>
        </w:rPr>
        <w:t xml:space="preserve">M&amp;E </w:t>
      </w:r>
      <w:r w:rsidR="009D765B" w:rsidRPr="008D4050">
        <w:rPr>
          <w:rFonts w:ascii="Calibri" w:hAnsi="Calibri"/>
          <w:sz w:val="20"/>
          <w:szCs w:val="20"/>
          <w:lang w:val="en-GB"/>
        </w:rPr>
        <w:t>budget</w:t>
      </w:r>
      <w:r w:rsidRPr="008D4050">
        <w:rPr>
          <w:rFonts w:ascii="Calibri" w:hAnsi="Calibri"/>
          <w:sz w:val="20"/>
          <w:szCs w:val="20"/>
          <w:lang w:val="en-GB"/>
        </w:rPr>
        <w:t xml:space="preserve">. The </w:t>
      </w:r>
      <w:r w:rsidR="009D765B" w:rsidRPr="008D4050">
        <w:rPr>
          <w:rFonts w:ascii="Calibri" w:hAnsi="Calibri"/>
          <w:sz w:val="20"/>
          <w:szCs w:val="20"/>
          <w:lang w:val="en-GB"/>
        </w:rPr>
        <w:t>p</w:t>
      </w:r>
      <w:r w:rsidRPr="008D4050">
        <w:rPr>
          <w:rFonts w:ascii="Calibri" w:hAnsi="Calibri"/>
          <w:sz w:val="20"/>
          <w:szCs w:val="20"/>
          <w:lang w:val="en-GB"/>
        </w:rPr>
        <w:t xml:space="preserve">lan will </w:t>
      </w:r>
      <w:r w:rsidR="009D765B" w:rsidRPr="008D4050">
        <w:rPr>
          <w:rFonts w:ascii="Calibri" w:hAnsi="Calibri"/>
          <w:sz w:val="20"/>
          <w:szCs w:val="20"/>
          <w:lang w:val="en-GB"/>
        </w:rPr>
        <w:t xml:space="preserve">be based on the standard template provided in the UNDP-GEF project document template that </w:t>
      </w:r>
      <w:r w:rsidRPr="008D4050">
        <w:rPr>
          <w:rFonts w:ascii="Calibri" w:hAnsi="Calibri"/>
          <w:sz w:val="20"/>
          <w:szCs w:val="20"/>
          <w:lang w:val="en-GB"/>
        </w:rPr>
        <w:t>reflect</w:t>
      </w:r>
      <w:r w:rsidR="009D765B" w:rsidRPr="008D4050">
        <w:rPr>
          <w:rFonts w:ascii="Calibri" w:hAnsi="Calibri"/>
          <w:sz w:val="20"/>
          <w:szCs w:val="20"/>
          <w:lang w:val="en-GB"/>
        </w:rPr>
        <w:t>s</w:t>
      </w:r>
      <w:r w:rsidRPr="008D4050">
        <w:rPr>
          <w:rFonts w:ascii="Calibri" w:hAnsi="Calibri"/>
          <w:sz w:val="20"/>
          <w:szCs w:val="20"/>
          <w:lang w:val="en-GB"/>
        </w:rPr>
        <w:t xml:space="preserve"> the </w:t>
      </w:r>
      <w:r w:rsidR="009D765B" w:rsidRPr="008D4050">
        <w:rPr>
          <w:rFonts w:ascii="Calibri" w:hAnsi="Calibri"/>
          <w:sz w:val="20"/>
          <w:szCs w:val="20"/>
          <w:lang w:val="en-GB"/>
        </w:rPr>
        <w:t xml:space="preserve">mandatory </w:t>
      </w:r>
      <w:r w:rsidRPr="008D4050">
        <w:rPr>
          <w:rFonts w:ascii="Calibri" w:hAnsi="Calibri"/>
          <w:sz w:val="20"/>
          <w:szCs w:val="20"/>
          <w:lang w:val="en-GB"/>
        </w:rPr>
        <w:t>req</w:t>
      </w:r>
      <w:r w:rsidR="009D765B" w:rsidRPr="008D4050">
        <w:rPr>
          <w:rFonts w:ascii="Calibri" w:hAnsi="Calibri"/>
          <w:sz w:val="20"/>
          <w:szCs w:val="20"/>
          <w:lang w:val="en-GB"/>
        </w:rPr>
        <w:t xml:space="preserve">uirements of the GEF M&amp;E Policy.  </w:t>
      </w:r>
    </w:p>
    <w:p w:rsidR="00A62116" w:rsidRPr="008D4050" w:rsidRDefault="00A62116" w:rsidP="0097472F">
      <w:pPr>
        <w:pStyle w:val="ListParagraph"/>
        <w:ind w:hanging="180"/>
        <w:rPr>
          <w:rFonts w:ascii="Calibri" w:hAnsi="Calibri"/>
          <w:sz w:val="20"/>
          <w:szCs w:val="20"/>
          <w:lang w:val="en-GB"/>
        </w:rPr>
      </w:pPr>
    </w:p>
    <w:p w:rsidR="000636AD" w:rsidRPr="008D4050" w:rsidRDefault="000636AD" w:rsidP="006D4905">
      <w:pPr>
        <w:numPr>
          <w:ilvl w:val="0"/>
          <w:numId w:val="21"/>
        </w:numPr>
        <w:rPr>
          <w:rFonts w:ascii="Calibri" w:hAnsi="Calibri"/>
          <w:sz w:val="20"/>
          <w:szCs w:val="20"/>
          <w:lang w:val="en-GB"/>
        </w:rPr>
      </w:pPr>
      <w:r w:rsidRPr="008D4050">
        <w:rPr>
          <w:rFonts w:ascii="Calibri" w:hAnsi="Calibri"/>
          <w:sz w:val="20"/>
          <w:szCs w:val="20"/>
          <w:lang w:val="en-GB"/>
        </w:rPr>
        <w:t xml:space="preserve">Define </w:t>
      </w:r>
      <w:r w:rsidR="00451E4C" w:rsidRPr="008D4050">
        <w:rPr>
          <w:rFonts w:ascii="Calibri" w:hAnsi="Calibri"/>
          <w:sz w:val="20"/>
          <w:szCs w:val="20"/>
          <w:lang w:val="en-GB"/>
        </w:rPr>
        <w:t>sustainability p</w:t>
      </w:r>
      <w:r w:rsidRPr="008D4050">
        <w:rPr>
          <w:rFonts w:ascii="Calibri" w:hAnsi="Calibri"/>
          <w:sz w:val="20"/>
          <w:szCs w:val="20"/>
          <w:lang w:val="en-GB"/>
        </w:rPr>
        <w:t>lan:</w:t>
      </w:r>
      <w:r w:rsidR="00F57182" w:rsidRPr="008D4050">
        <w:rPr>
          <w:rFonts w:ascii="Calibri" w:hAnsi="Calibri"/>
          <w:sz w:val="20"/>
          <w:szCs w:val="20"/>
          <w:lang w:val="en-GB"/>
        </w:rPr>
        <w:t xml:space="preserve">  </w:t>
      </w:r>
      <w:r w:rsidR="00D8722B" w:rsidRPr="008D4050">
        <w:rPr>
          <w:rFonts w:ascii="Calibri" w:hAnsi="Calibri"/>
          <w:sz w:val="20"/>
          <w:szCs w:val="20"/>
          <w:lang w:val="en-GB"/>
        </w:rPr>
        <w:t>The s</w:t>
      </w:r>
      <w:r w:rsidRPr="008D4050">
        <w:rPr>
          <w:rFonts w:ascii="Calibri" w:hAnsi="Calibri"/>
          <w:sz w:val="20"/>
          <w:szCs w:val="20"/>
          <w:lang w:val="en-GB"/>
        </w:rPr>
        <w:t xml:space="preserve">ustainability </w:t>
      </w:r>
      <w:r w:rsidR="00D8722B" w:rsidRPr="008D4050">
        <w:rPr>
          <w:rFonts w:ascii="Calibri" w:hAnsi="Calibri"/>
          <w:sz w:val="20"/>
          <w:szCs w:val="20"/>
          <w:lang w:val="en-GB"/>
        </w:rPr>
        <w:t>p</w:t>
      </w:r>
      <w:r w:rsidRPr="008D4050">
        <w:rPr>
          <w:rFonts w:ascii="Calibri" w:hAnsi="Calibri"/>
          <w:sz w:val="20"/>
          <w:szCs w:val="20"/>
          <w:lang w:val="en-GB"/>
        </w:rPr>
        <w:t xml:space="preserve">lan will outline the principles and guidelines for ensuring the long-term sustainability of project achievements. It will also outline an exit strategy, seeking the continuation of key activities/achievements without the need of long-term international financing.  </w:t>
      </w:r>
    </w:p>
    <w:p w:rsidR="00CC4D97" w:rsidRPr="008D4050" w:rsidRDefault="00CC4D97" w:rsidP="00CC4D97">
      <w:pPr>
        <w:pStyle w:val="ListParagraph"/>
        <w:rPr>
          <w:rFonts w:ascii="Calibri" w:hAnsi="Calibri"/>
          <w:sz w:val="20"/>
          <w:szCs w:val="20"/>
          <w:lang w:val="en-GB"/>
        </w:rPr>
      </w:pPr>
    </w:p>
    <w:p w:rsidR="00CC4D97" w:rsidRPr="008D4050" w:rsidRDefault="00CC4D97" w:rsidP="006D4905">
      <w:pPr>
        <w:numPr>
          <w:ilvl w:val="0"/>
          <w:numId w:val="21"/>
        </w:numPr>
        <w:rPr>
          <w:rFonts w:ascii="Calibri" w:hAnsi="Calibri"/>
          <w:sz w:val="20"/>
          <w:szCs w:val="20"/>
          <w:lang w:val="en-GB"/>
        </w:rPr>
      </w:pPr>
      <w:r w:rsidRPr="008D4050">
        <w:rPr>
          <w:rFonts w:ascii="Calibri" w:hAnsi="Calibri"/>
          <w:sz w:val="20"/>
          <w:szCs w:val="20"/>
          <w:lang w:val="en-GB"/>
        </w:rPr>
        <w:t xml:space="preserve">Define gender mainstreaming plan: The gender mainstreaming plan will outline the principles and guidelines for mainstreaming gender in individual outputs, in order to ensure the equal participation of women and men and to ensure no adverse impact on either sex. </w:t>
      </w:r>
    </w:p>
    <w:p w:rsidR="00451E4C" w:rsidRPr="008D4050" w:rsidRDefault="00451E4C" w:rsidP="0097472F">
      <w:pPr>
        <w:pStyle w:val="ListParagraph"/>
        <w:ind w:hanging="180"/>
        <w:rPr>
          <w:rFonts w:ascii="Calibri" w:hAnsi="Calibri"/>
          <w:sz w:val="20"/>
          <w:szCs w:val="20"/>
          <w:lang w:val="en-GB"/>
        </w:rPr>
      </w:pPr>
    </w:p>
    <w:p w:rsidR="00D8722B" w:rsidRPr="008D4050" w:rsidRDefault="00451E4C" w:rsidP="006D4905">
      <w:pPr>
        <w:numPr>
          <w:ilvl w:val="0"/>
          <w:numId w:val="21"/>
        </w:numPr>
        <w:rPr>
          <w:rFonts w:ascii="Calibri" w:hAnsi="Calibri"/>
          <w:sz w:val="20"/>
          <w:szCs w:val="20"/>
          <w:lang w:val="en-GB"/>
        </w:rPr>
      </w:pPr>
      <w:r w:rsidRPr="008D4050">
        <w:rPr>
          <w:rFonts w:ascii="Calibri" w:hAnsi="Calibri"/>
          <w:sz w:val="20"/>
          <w:szCs w:val="20"/>
          <w:lang w:val="en-GB"/>
        </w:rPr>
        <w:t xml:space="preserve">Definition of management arrangements:  </w:t>
      </w:r>
      <w:r w:rsidR="00D8722B" w:rsidRPr="008D4050">
        <w:rPr>
          <w:rFonts w:ascii="Calibri" w:hAnsi="Calibri"/>
          <w:sz w:val="20"/>
          <w:szCs w:val="20"/>
          <w:lang w:val="en-GB"/>
        </w:rPr>
        <w:t>T</w:t>
      </w:r>
      <w:r w:rsidRPr="008D4050">
        <w:rPr>
          <w:rFonts w:ascii="Calibri" w:hAnsi="Calibri"/>
          <w:sz w:val="20"/>
          <w:szCs w:val="20"/>
          <w:lang w:val="en-GB"/>
        </w:rPr>
        <w:t>he</w:t>
      </w:r>
      <w:r w:rsidR="00D8722B" w:rsidRPr="008D4050">
        <w:rPr>
          <w:rFonts w:ascii="Calibri" w:hAnsi="Calibri"/>
          <w:sz w:val="20"/>
          <w:szCs w:val="20"/>
          <w:lang w:val="en-GB"/>
        </w:rPr>
        <w:t xml:space="preserve"> organisational structure governing the project will be decided.  This will include identification of the project board.</w:t>
      </w:r>
      <w:r w:rsidRPr="008D4050">
        <w:rPr>
          <w:rFonts w:ascii="Calibri" w:hAnsi="Calibri"/>
          <w:sz w:val="20"/>
          <w:szCs w:val="20"/>
          <w:lang w:val="en-GB"/>
        </w:rPr>
        <w:t xml:space="preserve"> </w:t>
      </w:r>
      <w:r w:rsidR="00233DF1" w:rsidRPr="008D4050">
        <w:rPr>
          <w:rFonts w:ascii="Calibri" w:hAnsi="Calibri"/>
          <w:sz w:val="20"/>
          <w:szCs w:val="20"/>
          <w:lang w:val="en-GB"/>
        </w:rPr>
        <w:t xml:space="preserve"> Coordination arrangement with related initiatives </w:t>
      </w:r>
      <w:r w:rsidR="00CC4D97" w:rsidRPr="008D4050">
        <w:rPr>
          <w:rFonts w:ascii="Calibri" w:hAnsi="Calibri"/>
          <w:sz w:val="20"/>
          <w:szCs w:val="20"/>
          <w:lang w:val="en-GB"/>
        </w:rPr>
        <w:t xml:space="preserve">and organisations </w:t>
      </w:r>
      <w:r w:rsidR="00233DF1" w:rsidRPr="008D4050">
        <w:rPr>
          <w:rFonts w:ascii="Calibri" w:hAnsi="Calibri"/>
          <w:sz w:val="20"/>
          <w:szCs w:val="20"/>
          <w:lang w:val="en-GB"/>
        </w:rPr>
        <w:t xml:space="preserve">will also be elaborated, with clear statement of complementarity. </w:t>
      </w:r>
    </w:p>
    <w:p w:rsidR="00D8722B" w:rsidRPr="008D4050" w:rsidRDefault="00D8722B" w:rsidP="0097472F">
      <w:pPr>
        <w:pStyle w:val="ListParagraph"/>
        <w:ind w:hanging="180"/>
        <w:rPr>
          <w:rFonts w:ascii="Calibri" w:hAnsi="Calibri"/>
          <w:sz w:val="20"/>
          <w:szCs w:val="20"/>
          <w:lang w:val="en-GB"/>
        </w:rPr>
      </w:pPr>
    </w:p>
    <w:p w:rsidR="000636AD" w:rsidRPr="008D4050" w:rsidRDefault="00D8722B" w:rsidP="006D4905">
      <w:pPr>
        <w:numPr>
          <w:ilvl w:val="0"/>
          <w:numId w:val="21"/>
        </w:numPr>
        <w:rPr>
          <w:rFonts w:ascii="Calibri" w:hAnsi="Calibri"/>
          <w:sz w:val="20"/>
          <w:szCs w:val="20"/>
          <w:u w:val="single"/>
          <w:lang w:val="en-GB"/>
        </w:rPr>
      </w:pPr>
      <w:r w:rsidRPr="008D4050">
        <w:rPr>
          <w:rFonts w:ascii="Calibri" w:hAnsi="Calibri"/>
          <w:sz w:val="20"/>
          <w:szCs w:val="20"/>
          <w:lang w:val="en-GB"/>
        </w:rPr>
        <w:t xml:space="preserve">Stakeholder consultations during Component B:  </w:t>
      </w:r>
      <w:r w:rsidR="00C0236C" w:rsidRPr="008D4050">
        <w:rPr>
          <w:rFonts w:ascii="Calibri" w:hAnsi="Calibri"/>
          <w:sz w:val="20"/>
          <w:szCs w:val="20"/>
          <w:lang w:val="en-GB"/>
        </w:rPr>
        <w:t>I</w:t>
      </w:r>
      <w:r w:rsidRPr="008D4050">
        <w:rPr>
          <w:rFonts w:ascii="Calibri" w:hAnsi="Calibri"/>
          <w:sz w:val="20"/>
          <w:szCs w:val="20"/>
          <w:lang w:val="en-GB"/>
        </w:rPr>
        <w:t xml:space="preserve">nvolve key agencies in the development of the project strategy to ensure a </w:t>
      </w:r>
      <w:r w:rsidR="00C0236C" w:rsidRPr="008D4050">
        <w:rPr>
          <w:rFonts w:ascii="Calibri" w:hAnsi="Calibri"/>
          <w:sz w:val="20"/>
          <w:szCs w:val="20"/>
          <w:lang w:val="en-GB"/>
        </w:rPr>
        <w:t>strong</w:t>
      </w:r>
      <w:r w:rsidRPr="008D4050">
        <w:rPr>
          <w:rFonts w:ascii="Calibri" w:hAnsi="Calibri"/>
          <w:sz w:val="20"/>
          <w:szCs w:val="20"/>
          <w:lang w:val="en-GB"/>
        </w:rPr>
        <w:t xml:space="preserve"> national ownership. In close collaboration with key government representatives</w:t>
      </w:r>
      <w:r w:rsidR="00C0236C" w:rsidRPr="008D4050">
        <w:rPr>
          <w:rFonts w:ascii="Calibri" w:hAnsi="Calibri"/>
          <w:sz w:val="20"/>
          <w:szCs w:val="20"/>
          <w:lang w:val="en-GB"/>
        </w:rPr>
        <w:t xml:space="preserve"> and other stakeholders </w:t>
      </w:r>
      <w:r w:rsidRPr="008D4050">
        <w:rPr>
          <w:rFonts w:ascii="Calibri" w:hAnsi="Calibri"/>
          <w:sz w:val="20"/>
          <w:szCs w:val="20"/>
          <w:lang w:val="en-GB"/>
        </w:rPr>
        <w:t xml:space="preserve">ensure full </w:t>
      </w:r>
      <w:r w:rsidR="00C0236C" w:rsidRPr="008D4050">
        <w:rPr>
          <w:rFonts w:ascii="Calibri" w:hAnsi="Calibri"/>
          <w:sz w:val="20"/>
          <w:szCs w:val="20"/>
          <w:lang w:val="en-GB"/>
        </w:rPr>
        <w:t xml:space="preserve">participation in the development of the project results framework and ensure </w:t>
      </w:r>
      <w:r w:rsidRPr="008D4050">
        <w:rPr>
          <w:rFonts w:ascii="Calibri" w:hAnsi="Calibri"/>
          <w:sz w:val="20"/>
          <w:szCs w:val="20"/>
          <w:lang w:val="en-GB"/>
        </w:rPr>
        <w:t xml:space="preserve">agreement on </w:t>
      </w:r>
      <w:r w:rsidR="00C0236C" w:rsidRPr="008D4050">
        <w:rPr>
          <w:rFonts w:ascii="Calibri" w:hAnsi="Calibri"/>
          <w:sz w:val="20"/>
          <w:szCs w:val="20"/>
          <w:lang w:val="en-GB"/>
        </w:rPr>
        <w:t xml:space="preserve">the </w:t>
      </w:r>
      <w:r w:rsidRPr="008D4050">
        <w:rPr>
          <w:rFonts w:ascii="Calibri" w:hAnsi="Calibri"/>
          <w:sz w:val="20"/>
          <w:szCs w:val="20"/>
          <w:lang w:val="en-GB"/>
        </w:rPr>
        <w:t>project objectives</w:t>
      </w:r>
      <w:r w:rsidR="00C0236C" w:rsidRPr="008D4050">
        <w:rPr>
          <w:rFonts w:ascii="Calibri" w:hAnsi="Calibri"/>
          <w:sz w:val="20"/>
          <w:szCs w:val="20"/>
          <w:lang w:val="en-GB"/>
        </w:rPr>
        <w:t xml:space="preserve"> and</w:t>
      </w:r>
      <w:r w:rsidRPr="008D4050">
        <w:rPr>
          <w:rFonts w:ascii="Calibri" w:hAnsi="Calibri"/>
          <w:sz w:val="20"/>
          <w:szCs w:val="20"/>
          <w:lang w:val="en-GB"/>
        </w:rPr>
        <w:t xml:space="preserve"> outcomes</w:t>
      </w:r>
      <w:r w:rsidR="00C0236C" w:rsidRPr="008D4050">
        <w:rPr>
          <w:rFonts w:ascii="Calibri" w:hAnsi="Calibri"/>
          <w:sz w:val="20"/>
          <w:szCs w:val="20"/>
          <w:lang w:val="en-GB"/>
        </w:rPr>
        <w:t xml:space="preserve">.  </w:t>
      </w:r>
      <w:r w:rsidRPr="008D4050">
        <w:rPr>
          <w:rFonts w:ascii="Calibri" w:hAnsi="Calibri"/>
          <w:sz w:val="20"/>
          <w:szCs w:val="20"/>
          <w:lang w:val="en-GB"/>
        </w:rPr>
        <w:t xml:space="preserve">Undertake consultations to secure agreement(s) on project implementation arrangements, including roles, responsibilities, and accountabilities of lead and partner agencies. </w:t>
      </w:r>
      <w:r w:rsidR="00C0236C" w:rsidRPr="008D4050">
        <w:rPr>
          <w:rFonts w:ascii="Calibri" w:hAnsi="Calibri"/>
          <w:sz w:val="20"/>
          <w:szCs w:val="20"/>
          <w:lang w:val="en-GB"/>
        </w:rPr>
        <w:t xml:space="preserve"> </w:t>
      </w:r>
      <w:r w:rsidR="00C0236C" w:rsidRPr="008D4050">
        <w:rPr>
          <w:rFonts w:ascii="Calibri" w:hAnsi="Calibri"/>
          <w:sz w:val="20"/>
          <w:szCs w:val="20"/>
          <w:u w:val="single"/>
          <w:lang w:val="en-GB"/>
        </w:rPr>
        <w:t>Document these consultations.</w:t>
      </w:r>
      <w:r w:rsidRPr="008D4050">
        <w:rPr>
          <w:rFonts w:ascii="Calibri" w:hAnsi="Calibri"/>
          <w:sz w:val="20"/>
          <w:szCs w:val="20"/>
          <w:u w:val="single"/>
          <w:lang w:val="en-GB"/>
        </w:rPr>
        <w:t xml:space="preserve"> </w:t>
      </w:r>
      <w:r w:rsidRPr="008D4050">
        <w:rPr>
          <w:rFonts w:ascii="Calibri" w:hAnsi="Calibri"/>
          <w:sz w:val="20"/>
          <w:szCs w:val="20"/>
          <w:highlight w:val="yellow"/>
          <w:u w:val="single"/>
          <w:lang w:val="en-GB"/>
        </w:rPr>
        <w:t xml:space="preserve"> </w:t>
      </w:r>
    </w:p>
    <w:p w:rsidR="00A62116" w:rsidRPr="008D4050" w:rsidRDefault="00A62116" w:rsidP="00A62116">
      <w:pPr>
        <w:rPr>
          <w:rFonts w:ascii="Calibri" w:hAnsi="Calibri"/>
          <w:sz w:val="20"/>
          <w:szCs w:val="20"/>
          <w:lang w:val="en-GB"/>
        </w:rPr>
      </w:pPr>
    </w:p>
    <w:p w:rsidR="00BF0971" w:rsidRPr="008D4050" w:rsidRDefault="00C0236C" w:rsidP="006D4905">
      <w:pPr>
        <w:rPr>
          <w:rFonts w:ascii="Calibri" w:hAnsi="Calibri"/>
          <w:b/>
          <w:sz w:val="20"/>
          <w:szCs w:val="20"/>
          <w:u w:val="single"/>
          <w:lang w:val="en-GB"/>
        </w:rPr>
      </w:pPr>
      <w:r w:rsidRPr="008D4050">
        <w:rPr>
          <w:rFonts w:ascii="Calibri" w:hAnsi="Calibri"/>
          <w:b/>
          <w:sz w:val="20"/>
          <w:szCs w:val="20"/>
          <w:u w:val="single"/>
          <w:lang w:val="en-GB"/>
        </w:rPr>
        <w:t xml:space="preserve">Component C:  Financial planning and co-financing investments: </w:t>
      </w:r>
    </w:p>
    <w:p w:rsidR="00C0236C" w:rsidRPr="008D4050" w:rsidRDefault="00C0236C" w:rsidP="00BF0971">
      <w:pPr>
        <w:rPr>
          <w:rFonts w:ascii="Calibri" w:hAnsi="Calibri"/>
          <w:b/>
          <w:sz w:val="20"/>
          <w:szCs w:val="20"/>
          <w:u w:val="single"/>
          <w:lang w:val="en-GB"/>
        </w:rPr>
      </w:pPr>
      <w:r w:rsidRPr="008D4050">
        <w:rPr>
          <w:rFonts w:ascii="Calibri" w:hAnsi="Calibri"/>
          <w:b/>
          <w:sz w:val="20"/>
          <w:szCs w:val="20"/>
          <w:u w:val="single"/>
          <w:lang w:val="en-GB"/>
        </w:rPr>
        <w:t xml:space="preserve"> </w:t>
      </w:r>
    </w:p>
    <w:p w:rsidR="00C0236C" w:rsidRPr="008D4050" w:rsidRDefault="00C0236C" w:rsidP="006D4905">
      <w:pPr>
        <w:numPr>
          <w:ilvl w:val="0"/>
          <w:numId w:val="22"/>
        </w:numPr>
        <w:rPr>
          <w:rFonts w:ascii="Calibri" w:hAnsi="Calibri"/>
          <w:sz w:val="20"/>
          <w:szCs w:val="20"/>
          <w:lang w:val="en-GB"/>
        </w:rPr>
      </w:pPr>
      <w:r w:rsidRPr="008D4050">
        <w:rPr>
          <w:rFonts w:ascii="Calibri" w:hAnsi="Calibri"/>
          <w:sz w:val="20"/>
          <w:szCs w:val="20"/>
          <w:lang w:val="en-GB"/>
        </w:rPr>
        <w:t>Prepare a detailed multi-year budget following the standard template provided in the UNDP-GEF project document template that reflects the mandatory requirements of the GEF M&amp;E Policy.</w:t>
      </w:r>
    </w:p>
    <w:p w:rsidR="00C0236C" w:rsidRPr="008D4050" w:rsidRDefault="00C0236C" w:rsidP="006D4905">
      <w:pPr>
        <w:ind w:left="360"/>
        <w:rPr>
          <w:rFonts w:ascii="Calibri" w:hAnsi="Calibri"/>
          <w:sz w:val="20"/>
          <w:szCs w:val="20"/>
          <w:lang w:val="en-GB"/>
        </w:rPr>
      </w:pPr>
    </w:p>
    <w:p w:rsidR="00C0236C" w:rsidRPr="008D4050" w:rsidRDefault="00C0236C" w:rsidP="006D4905">
      <w:pPr>
        <w:numPr>
          <w:ilvl w:val="0"/>
          <w:numId w:val="22"/>
        </w:numPr>
        <w:rPr>
          <w:rFonts w:ascii="Calibri" w:hAnsi="Calibri"/>
          <w:sz w:val="20"/>
          <w:szCs w:val="20"/>
          <w:lang w:val="en-GB"/>
        </w:rPr>
      </w:pPr>
      <w:r w:rsidRPr="008D4050">
        <w:rPr>
          <w:rFonts w:ascii="Calibri" w:hAnsi="Calibri"/>
          <w:sz w:val="20"/>
          <w:szCs w:val="20"/>
          <w:lang w:val="en-GB"/>
        </w:rPr>
        <w:t xml:space="preserve">Explore multilateral and bilateral co-financing opportunities: Undertake series of consultations with </w:t>
      </w:r>
      <w:r w:rsidR="00782080" w:rsidRPr="008D4050">
        <w:rPr>
          <w:rFonts w:ascii="Calibri" w:hAnsi="Calibri"/>
          <w:sz w:val="20"/>
          <w:szCs w:val="20"/>
          <w:lang w:val="en-GB"/>
        </w:rPr>
        <w:t xml:space="preserve">partners to ensure a coherent and sustainable financing package for the project including post- GEF grant phase. </w:t>
      </w:r>
    </w:p>
    <w:p w:rsidR="00C0236C" w:rsidRPr="008D4050" w:rsidRDefault="00C0236C" w:rsidP="006D4905">
      <w:pPr>
        <w:ind w:left="360"/>
        <w:rPr>
          <w:rFonts w:ascii="Calibri" w:hAnsi="Calibri"/>
          <w:sz w:val="20"/>
          <w:szCs w:val="20"/>
          <w:lang w:val="en-GB"/>
        </w:rPr>
      </w:pPr>
    </w:p>
    <w:p w:rsidR="00A073D7" w:rsidRPr="008D4050" w:rsidRDefault="00C0236C" w:rsidP="006D4905">
      <w:pPr>
        <w:numPr>
          <w:ilvl w:val="0"/>
          <w:numId w:val="22"/>
        </w:numPr>
        <w:rPr>
          <w:rFonts w:ascii="Calibri" w:hAnsi="Calibri"/>
          <w:sz w:val="20"/>
          <w:szCs w:val="20"/>
          <w:lang w:val="en-GB"/>
        </w:rPr>
      </w:pPr>
      <w:r w:rsidRPr="008D4050">
        <w:rPr>
          <w:rFonts w:ascii="Calibri" w:hAnsi="Calibri"/>
          <w:sz w:val="20"/>
          <w:szCs w:val="20"/>
          <w:lang w:val="en-GB"/>
        </w:rPr>
        <w:t xml:space="preserve">Ensure completion of required official endorsement letters:  An official endorsement letter will be prepared by the GEF Operational Focal Point of the Government.  A co-financing guarantee will be collected from participating government </w:t>
      </w:r>
      <w:r w:rsidR="00962673" w:rsidRPr="008D4050">
        <w:rPr>
          <w:rFonts w:ascii="Calibri" w:hAnsi="Calibri"/>
          <w:sz w:val="20"/>
          <w:szCs w:val="20"/>
          <w:lang w:val="en-GB"/>
        </w:rPr>
        <w:t>institutions, bilateral</w:t>
      </w:r>
      <w:r w:rsidRPr="008D4050">
        <w:rPr>
          <w:rFonts w:ascii="Calibri" w:hAnsi="Calibri"/>
          <w:sz w:val="20"/>
          <w:szCs w:val="20"/>
          <w:lang w:val="en-GB"/>
        </w:rPr>
        <w:t xml:space="preserve"> development</w:t>
      </w:r>
      <w:r w:rsidR="00962673" w:rsidRPr="008D4050">
        <w:rPr>
          <w:rFonts w:ascii="Calibri" w:hAnsi="Calibri"/>
          <w:sz w:val="20"/>
          <w:szCs w:val="20"/>
          <w:lang w:val="en-GB"/>
        </w:rPr>
        <w:t xml:space="preserve"> partners, multilateral develop</w:t>
      </w:r>
      <w:r w:rsidRPr="008D4050">
        <w:rPr>
          <w:rFonts w:ascii="Calibri" w:hAnsi="Calibri"/>
          <w:sz w:val="20"/>
          <w:szCs w:val="20"/>
          <w:lang w:val="en-GB"/>
        </w:rPr>
        <w:t>ment partners and NGOs who wish to provide cash or in kind contri</w:t>
      </w:r>
      <w:r w:rsidR="00962673" w:rsidRPr="008D4050">
        <w:rPr>
          <w:rFonts w:ascii="Calibri" w:hAnsi="Calibri"/>
          <w:sz w:val="20"/>
          <w:szCs w:val="20"/>
          <w:lang w:val="en-GB"/>
        </w:rPr>
        <w:t>butions to</w:t>
      </w:r>
      <w:r w:rsidRPr="008D4050">
        <w:rPr>
          <w:rFonts w:ascii="Calibri" w:hAnsi="Calibri"/>
          <w:sz w:val="20"/>
          <w:szCs w:val="20"/>
          <w:lang w:val="en-GB"/>
        </w:rPr>
        <w:t xml:space="preserve"> the project. </w:t>
      </w:r>
    </w:p>
    <w:p w:rsidR="00A073D7" w:rsidRPr="008D4050" w:rsidRDefault="00A073D7" w:rsidP="006D4905">
      <w:pPr>
        <w:ind w:left="360"/>
        <w:rPr>
          <w:rFonts w:ascii="Calibri" w:hAnsi="Calibri"/>
          <w:sz w:val="20"/>
          <w:szCs w:val="20"/>
          <w:lang w:val="en-GB"/>
        </w:rPr>
      </w:pPr>
    </w:p>
    <w:p w:rsidR="00A073D7" w:rsidRPr="008D4050" w:rsidRDefault="00C0236C" w:rsidP="006D4905">
      <w:pPr>
        <w:numPr>
          <w:ilvl w:val="0"/>
          <w:numId w:val="22"/>
        </w:numPr>
        <w:rPr>
          <w:rFonts w:ascii="Calibri" w:hAnsi="Calibri"/>
          <w:sz w:val="20"/>
          <w:szCs w:val="20"/>
          <w:lang w:val="en-GB"/>
        </w:rPr>
      </w:pPr>
      <w:r w:rsidRPr="008D4050">
        <w:rPr>
          <w:rFonts w:ascii="Calibri" w:hAnsi="Calibri"/>
          <w:sz w:val="20"/>
          <w:szCs w:val="20"/>
          <w:lang w:val="en-GB"/>
        </w:rPr>
        <w:t xml:space="preserve">Stakeholder consultations during </w:t>
      </w:r>
      <w:r w:rsidR="00A073D7" w:rsidRPr="008D4050">
        <w:rPr>
          <w:rFonts w:ascii="Calibri" w:hAnsi="Calibri"/>
          <w:sz w:val="20"/>
          <w:szCs w:val="20"/>
          <w:lang w:val="en-GB"/>
        </w:rPr>
        <w:t>C</w:t>
      </w:r>
      <w:r w:rsidRPr="008D4050">
        <w:rPr>
          <w:rFonts w:ascii="Calibri" w:hAnsi="Calibri"/>
          <w:sz w:val="20"/>
          <w:szCs w:val="20"/>
          <w:lang w:val="en-GB"/>
        </w:rPr>
        <w:t>omponent C:</w:t>
      </w:r>
      <w:r w:rsidR="00A073D7" w:rsidRPr="008D4050">
        <w:rPr>
          <w:rFonts w:ascii="Calibri" w:hAnsi="Calibri"/>
          <w:sz w:val="20"/>
          <w:szCs w:val="20"/>
          <w:lang w:val="en-GB"/>
        </w:rPr>
        <w:t xml:space="preserve">  </w:t>
      </w:r>
      <w:r w:rsidR="00F64273" w:rsidRPr="008D4050">
        <w:rPr>
          <w:rFonts w:ascii="Calibri" w:hAnsi="Calibri"/>
          <w:sz w:val="20"/>
          <w:szCs w:val="20"/>
          <w:lang w:val="en-GB"/>
        </w:rPr>
        <w:t xml:space="preserve">Involve key agencies in the development of the project strategy to ensure a strong national ownership. In close collaboration with key government representatives </w:t>
      </w:r>
      <w:r w:rsidR="00F64273" w:rsidRPr="008D4050">
        <w:rPr>
          <w:rFonts w:ascii="Calibri" w:hAnsi="Calibri"/>
          <w:sz w:val="20"/>
          <w:szCs w:val="20"/>
          <w:lang w:val="en-GB"/>
        </w:rPr>
        <w:lastRenderedPageBreak/>
        <w:t xml:space="preserve">and other stakeholders ensure full participation in the development of the project results framework and ensure agreement on the project objectives and outcomes. Undertake consultations to secure agreement(s) on project implementation arrangements; including roles, responsibilities, and accountabilities of lead and partner agencies. Document these consultations. In addition, the PPG funds will support carrying out a targeted capacity assessment of local communities to engage in community based natural resource management and help define strategic interventions to address gaps. </w:t>
      </w:r>
      <w:r w:rsidR="00F64273" w:rsidRPr="00457065">
        <w:rPr>
          <w:rFonts w:ascii="Calibri" w:hAnsi="Calibri"/>
          <w:sz w:val="20"/>
          <w:szCs w:val="20"/>
          <w:u w:val="single"/>
          <w:lang w:val="en-GB"/>
        </w:rPr>
        <w:t>Document these consultations.</w:t>
      </w:r>
    </w:p>
    <w:p w:rsidR="00C0236C" w:rsidRPr="008D4050" w:rsidRDefault="00C0236C" w:rsidP="00C0236C">
      <w:pPr>
        <w:ind w:left="360"/>
        <w:rPr>
          <w:rFonts w:ascii="Calibri" w:hAnsi="Calibri"/>
          <w:sz w:val="20"/>
          <w:szCs w:val="20"/>
          <w:lang w:val="en-GB"/>
        </w:rPr>
      </w:pPr>
    </w:p>
    <w:p w:rsidR="00D8722B" w:rsidRPr="008D4050" w:rsidRDefault="00A073D7" w:rsidP="00920BA6">
      <w:pPr>
        <w:rPr>
          <w:rFonts w:ascii="Calibri" w:hAnsi="Calibri"/>
          <w:b/>
          <w:sz w:val="20"/>
          <w:szCs w:val="20"/>
          <w:u w:val="single"/>
          <w:lang w:val="en-GB"/>
        </w:rPr>
      </w:pPr>
      <w:r w:rsidRPr="008D4050">
        <w:rPr>
          <w:rFonts w:ascii="Calibri" w:hAnsi="Calibri"/>
          <w:b/>
          <w:sz w:val="20"/>
          <w:szCs w:val="20"/>
          <w:u w:val="single"/>
          <w:lang w:val="en-GB"/>
        </w:rPr>
        <w:t>Component D:  Validation workshop</w:t>
      </w:r>
    </w:p>
    <w:p w:rsidR="00BF0971" w:rsidRPr="008D4050" w:rsidRDefault="00BF0971" w:rsidP="00BF0971">
      <w:pPr>
        <w:rPr>
          <w:rFonts w:ascii="Calibri" w:hAnsi="Calibri"/>
          <w:sz w:val="20"/>
          <w:szCs w:val="20"/>
          <w:lang w:val="en-GB"/>
        </w:rPr>
      </w:pPr>
    </w:p>
    <w:p w:rsidR="000636AD" w:rsidRPr="008D4050" w:rsidRDefault="00A073D7" w:rsidP="00BF0971">
      <w:pPr>
        <w:rPr>
          <w:rFonts w:ascii="Calibri" w:hAnsi="Calibri"/>
          <w:sz w:val="20"/>
          <w:szCs w:val="20"/>
          <w:lang w:val="en-GB"/>
        </w:rPr>
      </w:pPr>
      <w:r w:rsidRPr="008D4050">
        <w:rPr>
          <w:rFonts w:ascii="Calibri" w:hAnsi="Calibri"/>
          <w:sz w:val="20"/>
          <w:szCs w:val="20"/>
          <w:lang w:val="en-GB"/>
        </w:rPr>
        <w:t>A v</w:t>
      </w:r>
      <w:r w:rsidR="000636AD" w:rsidRPr="008D4050">
        <w:rPr>
          <w:rFonts w:ascii="Calibri" w:hAnsi="Calibri"/>
          <w:sz w:val="20"/>
          <w:szCs w:val="20"/>
          <w:lang w:val="en-GB"/>
        </w:rPr>
        <w:t>alidation workshop</w:t>
      </w:r>
      <w:r w:rsidRPr="008D4050">
        <w:rPr>
          <w:rFonts w:ascii="Calibri" w:hAnsi="Calibri"/>
          <w:sz w:val="20"/>
          <w:szCs w:val="20"/>
          <w:lang w:val="en-GB"/>
        </w:rPr>
        <w:t xml:space="preserve"> w</w:t>
      </w:r>
      <w:r w:rsidR="000636AD" w:rsidRPr="008D4050">
        <w:rPr>
          <w:rFonts w:ascii="Calibri" w:hAnsi="Calibri"/>
          <w:sz w:val="20"/>
          <w:szCs w:val="20"/>
          <w:lang w:val="en-GB"/>
        </w:rPr>
        <w:t xml:space="preserve">ill gather representatives from all relevant stakeholders to present, discuss and validate the final draft project </w:t>
      </w:r>
      <w:r w:rsidRPr="008D4050">
        <w:rPr>
          <w:rFonts w:ascii="Calibri" w:hAnsi="Calibri"/>
          <w:sz w:val="20"/>
          <w:szCs w:val="20"/>
          <w:lang w:val="en-GB"/>
        </w:rPr>
        <w:t>document.</w:t>
      </w:r>
      <w:r w:rsidR="000636AD" w:rsidRPr="008D4050">
        <w:rPr>
          <w:rFonts w:ascii="Calibri" w:hAnsi="Calibri"/>
          <w:sz w:val="20"/>
          <w:szCs w:val="20"/>
          <w:lang w:val="en-GB"/>
        </w:rPr>
        <w:t xml:space="preserve"> </w:t>
      </w:r>
    </w:p>
    <w:p w:rsidR="002807B1" w:rsidRPr="008D4050" w:rsidRDefault="002807B1" w:rsidP="000636AD">
      <w:pPr>
        <w:rPr>
          <w:rFonts w:ascii="Calibri" w:hAnsi="Calibri"/>
          <w:sz w:val="20"/>
          <w:szCs w:val="20"/>
          <w:lang w:val="en-GB"/>
        </w:rPr>
      </w:pPr>
    </w:p>
    <w:p w:rsidR="008D4050" w:rsidRPr="008D4050" w:rsidRDefault="008D4050" w:rsidP="000636AD">
      <w:pPr>
        <w:rPr>
          <w:rFonts w:ascii="Calibri" w:hAnsi="Calibri"/>
          <w:sz w:val="20"/>
          <w:szCs w:val="20"/>
          <w:lang w:val="en-GB"/>
        </w:rPr>
      </w:pPr>
    </w:p>
    <w:p w:rsidR="002807B1" w:rsidRPr="008D4050" w:rsidRDefault="002807B1" w:rsidP="00920BA6">
      <w:pPr>
        <w:rPr>
          <w:rFonts w:ascii="Calibri" w:hAnsi="Calibri"/>
          <w:b/>
          <w:sz w:val="20"/>
          <w:szCs w:val="20"/>
          <w:u w:val="single"/>
          <w:lang w:val="en-GB"/>
        </w:rPr>
      </w:pPr>
      <w:r w:rsidRPr="008D4050">
        <w:rPr>
          <w:rFonts w:ascii="Calibri" w:hAnsi="Calibri"/>
          <w:b/>
          <w:sz w:val="20"/>
          <w:szCs w:val="20"/>
          <w:u w:val="single"/>
          <w:lang w:val="en-GB"/>
        </w:rPr>
        <w:t>Component E:</w:t>
      </w:r>
      <w:r w:rsidR="006C7D70" w:rsidRPr="008D4050">
        <w:rPr>
          <w:rFonts w:ascii="Calibri" w:hAnsi="Calibri"/>
          <w:b/>
          <w:sz w:val="20"/>
          <w:szCs w:val="20"/>
          <w:u w:val="single"/>
          <w:lang w:val="en-GB"/>
        </w:rPr>
        <w:t xml:space="preserve"> Completion of final documentation</w:t>
      </w:r>
    </w:p>
    <w:p w:rsidR="00B03167" w:rsidRPr="008D4050" w:rsidRDefault="00B03167" w:rsidP="0028743C">
      <w:pPr>
        <w:ind w:left="360"/>
        <w:rPr>
          <w:rFonts w:ascii="Calibri" w:hAnsi="Calibri"/>
          <w:sz w:val="20"/>
          <w:szCs w:val="20"/>
          <w:lang w:val="en-GB"/>
        </w:rPr>
      </w:pPr>
    </w:p>
    <w:p w:rsidR="00B03167" w:rsidRPr="008D4050" w:rsidRDefault="002807B1" w:rsidP="00920BA6">
      <w:pPr>
        <w:numPr>
          <w:ilvl w:val="0"/>
          <w:numId w:val="23"/>
        </w:numPr>
        <w:rPr>
          <w:rFonts w:ascii="Calibri" w:hAnsi="Calibri"/>
          <w:sz w:val="20"/>
          <w:szCs w:val="20"/>
          <w:lang w:val="en-GB"/>
        </w:rPr>
      </w:pPr>
      <w:r w:rsidRPr="008D4050">
        <w:rPr>
          <w:rFonts w:ascii="Calibri" w:hAnsi="Calibri"/>
          <w:sz w:val="20"/>
          <w:szCs w:val="20"/>
          <w:lang w:val="en-GB"/>
        </w:rPr>
        <w:t>Consolidation</w:t>
      </w:r>
      <w:r w:rsidR="00B03167" w:rsidRPr="008D4050">
        <w:rPr>
          <w:rFonts w:ascii="Calibri" w:hAnsi="Calibri"/>
          <w:sz w:val="20"/>
          <w:szCs w:val="20"/>
          <w:lang w:val="en-GB"/>
        </w:rPr>
        <w:t xml:space="preserve"> of all technical and consultation inputs into a clearly </w:t>
      </w:r>
      <w:r w:rsidR="0028743C" w:rsidRPr="008D4050">
        <w:rPr>
          <w:rFonts w:ascii="Calibri" w:hAnsi="Calibri"/>
          <w:sz w:val="20"/>
          <w:szCs w:val="20"/>
          <w:lang w:val="en-GB"/>
        </w:rPr>
        <w:t>written</w:t>
      </w:r>
      <w:r w:rsidR="00B03167" w:rsidRPr="008D4050">
        <w:rPr>
          <w:rFonts w:ascii="Calibri" w:hAnsi="Calibri"/>
          <w:sz w:val="20"/>
          <w:szCs w:val="20"/>
          <w:lang w:val="en-GB"/>
        </w:rPr>
        <w:t xml:space="preserve"> UNDP Prodoc document with all relevant sections and annexes</w:t>
      </w:r>
    </w:p>
    <w:p w:rsidR="0028743C" w:rsidRPr="008D4050" w:rsidRDefault="0028743C" w:rsidP="00920BA6">
      <w:pPr>
        <w:ind w:left="360"/>
        <w:rPr>
          <w:rFonts w:ascii="Calibri" w:hAnsi="Calibri"/>
          <w:sz w:val="20"/>
          <w:szCs w:val="20"/>
          <w:lang w:val="en-GB"/>
        </w:rPr>
      </w:pPr>
    </w:p>
    <w:p w:rsidR="002807B1" w:rsidRPr="008D4050" w:rsidRDefault="00B03167" w:rsidP="00920BA6">
      <w:pPr>
        <w:numPr>
          <w:ilvl w:val="0"/>
          <w:numId w:val="23"/>
        </w:numPr>
        <w:rPr>
          <w:rFonts w:ascii="Calibri" w:hAnsi="Calibri"/>
          <w:sz w:val="20"/>
          <w:szCs w:val="20"/>
          <w:lang w:val="en-GB"/>
        </w:rPr>
      </w:pPr>
      <w:r w:rsidRPr="008D4050">
        <w:rPr>
          <w:rFonts w:ascii="Calibri" w:hAnsi="Calibri"/>
          <w:sz w:val="20"/>
          <w:szCs w:val="20"/>
          <w:lang w:val="en-GB"/>
        </w:rPr>
        <w:t>Completion of a CEO endorsement request form</w:t>
      </w:r>
    </w:p>
    <w:p w:rsidR="00137201" w:rsidRPr="008D4050" w:rsidRDefault="00137201" w:rsidP="00464C8C">
      <w:pPr>
        <w:rPr>
          <w:rFonts w:ascii="Calibri" w:hAnsi="Calibri"/>
          <w:b/>
          <w:sz w:val="20"/>
          <w:szCs w:val="20"/>
          <w:lang w:val="en-GB"/>
        </w:rPr>
      </w:pPr>
    </w:p>
    <w:p w:rsidR="0069595B" w:rsidRPr="008D4050" w:rsidRDefault="006D4905" w:rsidP="00A94E5F">
      <w:pPr>
        <w:rPr>
          <w:rFonts w:ascii="Calibri" w:hAnsi="Calibri"/>
          <w:b/>
          <w:sz w:val="20"/>
          <w:szCs w:val="20"/>
          <w:u w:val="single"/>
          <w:lang w:val="en-GB"/>
        </w:rPr>
      </w:pPr>
      <w:r w:rsidRPr="008D4050">
        <w:rPr>
          <w:rFonts w:ascii="Calibri" w:hAnsi="Calibri"/>
          <w:b/>
          <w:sz w:val="20"/>
          <w:szCs w:val="20"/>
          <w:u w:val="single"/>
          <w:lang w:val="en-GB"/>
        </w:rPr>
        <w:t>Component F: Project Operationalisation</w:t>
      </w:r>
    </w:p>
    <w:p w:rsidR="00BF0971" w:rsidRPr="008D4050" w:rsidRDefault="00BF0971" w:rsidP="00BF0971">
      <w:pPr>
        <w:rPr>
          <w:rFonts w:ascii="Calibri" w:hAnsi="Calibri"/>
          <w:b/>
          <w:sz w:val="20"/>
          <w:szCs w:val="20"/>
          <w:u w:val="single"/>
          <w:lang w:val="en-GB"/>
        </w:rPr>
      </w:pPr>
    </w:p>
    <w:p w:rsidR="00BF0971" w:rsidRPr="008D4050" w:rsidRDefault="00BF0971" w:rsidP="00BF0971">
      <w:pPr>
        <w:rPr>
          <w:rFonts w:ascii="Calibri" w:hAnsi="Calibri"/>
          <w:b/>
          <w:sz w:val="20"/>
          <w:szCs w:val="20"/>
          <w:lang w:val="en-GB"/>
        </w:rPr>
      </w:pPr>
      <w:r w:rsidRPr="008D4050">
        <w:rPr>
          <w:rFonts w:ascii="Calibri" w:hAnsi="Calibri" w:cs="Calibri"/>
          <w:sz w:val="20"/>
          <w:szCs w:val="20"/>
          <w:lang w:val="en-GB"/>
        </w:rPr>
        <w:t>The PPG team will support immediate operationalization of the project, including: development of ToRs and sub</w:t>
      </w:r>
      <w:r w:rsidR="008D4050" w:rsidRPr="008D4050">
        <w:rPr>
          <w:rFonts w:ascii="Calibri" w:hAnsi="Calibri" w:cs="Calibri"/>
          <w:sz w:val="20"/>
          <w:szCs w:val="20"/>
          <w:lang w:val="en-GB"/>
        </w:rPr>
        <w:t>-</w:t>
      </w:r>
      <w:r w:rsidRPr="008D4050">
        <w:rPr>
          <w:rFonts w:ascii="Calibri" w:hAnsi="Calibri" w:cs="Calibri"/>
          <w:sz w:val="20"/>
          <w:szCs w:val="20"/>
          <w:lang w:val="en-GB"/>
        </w:rPr>
        <w:t>grants/contracts, preparation of the Annual Workplan, development of the inception report and the inception workshop.</w:t>
      </w:r>
    </w:p>
    <w:p w:rsidR="00BF0971" w:rsidRPr="008D4050" w:rsidRDefault="00BF0971" w:rsidP="00BF0971">
      <w:pPr>
        <w:rPr>
          <w:rFonts w:ascii="Calibri" w:hAnsi="Calibri"/>
          <w:b/>
          <w:sz w:val="20"/>
          <w:szCs w:val="20"/>
          <w:lang w:val="en-GB"/>
        </w:rPr>
      </w:pPr>
    </w:p>
    <w:p w:rsidR="00A073D7" w:rsidRPr="008D4050" w:rsidRDefault="00D16A43" w:rsidP="00BF0971">
      <w:pPr>
        <w:rPr>
          <w:rFonts w:ascii="Calibri" w:hAnsi="Calibri"/>
          <w:i/>
          <w:sz w:val="20"/>
          <w:szCs w:val="20"/>
          <w:lang w:val="en-GB"/>
        </w:rPr>
      </w:pPr>
      <w:r w:rsidRPr="008D4050">
        <w:rPr>
          <w:rFonts w:ascii="Calibri" w:hAnsi="Calibri"/>
          <w:i/>
          <w:sz w:val="20"/>
          <w:szCs w:val="20"/>
          <w:lang w:val="en-GB"/>
        </w:rPr>
        <w:t xml:space="preserve">Note: templates may be subject to change, the </w:t>
      </w:r>
      <w:r w:rsidR="003D2DFF" w:rsidRPr="008D4050">
        <w:rPr>
          <w:rFonts w:ascii="Calibri" w:hAnsi="Calibri"/>
          <w:i/>
          <w:sz w:val="20"/>
          <w:szCs w:val="20"/>
          <w:lang w:val="en-GB"/>
        </w:rPr>
        <w:t xml:space="preserve">person responsible </w:t>
      </w:r>
      <w:r w:rsidRPr="008D4050">
        <w:rPr>
          <w:rFonts w:ascii="Calibri" w:hAnsi="Calibri"/>
          <w:i/>
          <w:sz w:val="20"/>
          <w:szCs w:val="20"/>
          <w:lang w:val="en-GB"/>
        </w:rPr>
        <w:t xml:space="preserve">for this consolidation and </w:t>
      </w:r>
      <w:r w:rsidR="003D5FA0" w:rsidRPr="008D4050">
        <w:rPr>
          <w:rFonts w:ascii="Calibri" w:hAnsi="Calibri"/>
          <w:i/>
          <w:sz w:val="20"/>
          <w:szCs w:val="20"/>
          <w:lang w:val="en-GB"/>
        </w:rPr>
        <w:t>d</w:t>
      </w:r>
      <w:r w:rsidRPr="008D4050">
        <w:rPr>
          <w:rFonts w:ascii="Calibri" w:hAnsi="Calibri"/>
          <w:i/>
          <w:sz w:val="20"/>
          <w:szCs w:val="20"/>
          <w:lang w:val="en-GB"/>
        </w:rPr>
        <w:t>rafting will be required to obtain guidance by the UNDP/GEF Regional Technical Advisor and UNDP CO on applicable formats and templates and ensure that his/her work is compliant with UNDP/GEF and UNDP CO requirements</w:t>
      </w:r>
      <w:r w:rsidR="00A965DB" w:rsidRPr="008D4050">
        <w:rPr>
          <w:rFonts w:ascii="Calibri" w:hAnsi="Calibri"/>
          <w:i/>
          <w:sz w:val="20"/>
          <w:szCs w:val="20"/>
          <w:lang w:val="en-GB"/>
        </w:rPr>
        <w:t>.</w:t>
      </w:r>
    </w:p>
    <w:p w:rsidR="00A965DB" w:rsidRPr="008D4050" w:rsidRDefault="00A965DB" w:rsidP="0097472F">
      <w:pPr>
        <w:ind w:left="450"/>
        <w:rPr>
          <w:rFonts w:ascii="Calibri" w:hAnsi="Calibri"/>
          <w:i/>
          <w:sz w:val="20"/>
          <w:szCs w:val="20"/>
          <w:lang w:val="en-GB"/>
        </w:rPr>
      </w:pPr>
    </w:p>
    <w:p w:rsidR="00A965DB" w:rsidRPr="008D4050" w:rsidRDefault="00A965DB" w:rsidP="0028743C">
      <w:pPr>
        <w:ind w:left="1080"/>
        <w:rPr>
          <w:rFonts w:ascii="Calibri" w:hAnsi="Calibri"/>
          <w:sz w:val="20"/>
          <w:szCs w:val="20"/>
          <w:lang w:val="en-GB"/>
        </w:rPr>
        <w:sectPr w:rsidR="00A965DB" w:rsidRPr="008D4050" w:rsidSect="001D76DF">
          <w:footerReference w:type="even" r:id="rId13"/>
          <w:footerReference w:type="default" r:id="rId14"/>
          <w:pgSz w:w="12240" w:h="15840"/>
          <w:pgMar w:top="1440" w:right="1440" w:bottom="1440" w:left="1440" w:header="720" w:footer="720" w:gutter="0"/>
          <w:cols w:space="720"/>
          <w:formProt w:val="0"/>
          <w:docGrid w:linePitch="360"/>
        </w:sectPr>
      </w:pPr>
    </w:p>
    <w:p w:rsidR="00F64273" w:rsidRPr="008D4050" w:rsidRDefault="00F64273" w:rsidP="00F64273">
      <w:pPr>
        <w:ind w:left="360"/>
        <w:rPr>
          <w:rFonts w:ascii="Calibri" w:hAnsi="Calibri" w:cs="Calibri"/>
          <w:b/>
          <w:sz w:val="20"/>
          <w:szCs w:val="20"/>
          <w:lang w:val="en-GB"/>
        </w:rPr>
      </w:pPr>
    </w:p>
    <w:p w:rsidR="009F6689" w:rsidRPr="008D4050" w:rsidRDefault="009F6689" w:rsidP="009F6689">
      <w:pPr>
        <w:numPr>
          <w:ilvl w:val="0"/>
          <w:numId w:val="1"/>
        </w:numPr>
        <w:rPr>
          <w:rFonts w:ascii="Calibri" w:hAnsi="Calibri"/>
          <w:b/>
          <w:sz w:val="20"/>
          <w:szCs w:val="20"/>
          <w:highlight w:val="cyan"/>
          <w:lang w:val="en-GB"/>
        </w:rPr>
      </w:pPr>
      <w:r w:rsidRPr="008D4050">
        <w:rPr>
          <w:rFonts w:ascii="Calibri" w:hAnsi="Calibri"/>
          <w:b/>
          <w:sz w:val="20"/>
          <w:szCs w:val="20"/>
          <w:lang w:val="en-GB"/>
        </w:rPr>
        <w:t xml:space="preserve">Project preparation activities work plan, timeframe, responsibilities and budget:  </w:t>
      </w:r>
    </w:p>
    <w:p w:rsidR="009F6689" w:rsidRPr="008D4050" w:rsidRDefault="009F6689" w:rsidP="009F6689">
      <w:pPr>
        <w:rPr>
          <w:rFonts w:ascii="Calibri" w:hAnsi="Calibri"/>
          <w:i/>
          <w:sz w:val="20"/>
          <w:szCs w:val="20"/>
          <w:lang w:val="en-GB"/>
        </w:rPr>
      </w:pPr>
    </w:p>
    <w:tbl>
      <w:tblPr>
        <w:tblW w:w="12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7"/>
        <w:gridCol w:w="360"/>
        <w:gridCol w:w="387"/>
        <w:gridCol w:w="360"/>
        <w:gridCol w:w="333"/>
        <w:gridCol w:w="270"/>
        <w:gridCol w:w="360"/>
        <w:gridCol w:w="360"/>
        <w:gridCol w:w="270"/>
        <w:gridCol w:w="360"/>
        <w:gridCol w:w="423"/>
        <w:gridCol w:w="387"/>
        <w:gridCol w:w="360"/>
        <w:gridCol w:w="2070"/>
      </w:tblGrid>
      <w:tr w:rsidR="009F6689" w:rsidRPr="001410AD" w:rsidTr="002C0868">
        <w:tc>
          <w:tcPr>
            <w:tcW w:w="6637" w:type="dxa"/>
          </w:tcPr>
          <w:p w:rsidR="009F6689" w:rsidRPr="001410AD" w:rsidRDefault="009F6689" w:rsidP="009F6689">
            <w:pPr>
              <w:rPr>
                <w:rFonts w:ascii="Calibri" w:hAnsi="Calibri"/>
                <w:b/>
                <w:sz w:val="20"/>
                <w:szCs w:val="20"/>
                <w:lang w:val="en-GB"/>
              </w:rPr>
            </w:pPr>
            <w:r w:rsidRPr="001410AD">
              <w:rPr>
                <w:rFonts w:ascii="Calibri" w:hAnsi="Calibri"/>
                <w:b/>
                <w:sz w:val="20"/>
                <w:szCs w:val="20"/>
                <w:lang w:val="en-GB"/>
              </w:rPr>
              <w:t>PPG Stages</w:t>
            </w:r>
          </w:p>
        </w:tc>
        <w:tc>
          <w:tcPr>
            <w:tcW w:w="4230" w:type="dxa"/>
            <w:gridSpan w:val="12"/>
          </w:tcPr>
          <w:p w:rsidR="009F6689" w:rsidRPr="001410AD" w:rsidRDefault="009F6689" w:rsidP="00C918D9">
            <w:pPr>
              <w:jc w:val="center"/>
              <w:rPr>
                <w:rFonts w:ascii="Calibri" w:hAnsi="Calibri"/>
                <w:b/>
                <w:sz w:val="20"/>
                <w:szCs w:val="20"/>
                <w:lang w:val="en-GB"/>
              </w:rPr>
            </w:pPr>
            <w:r w:rsidRPr="001410AD">
              <w:rPr>
                <w:rFonts w:ascii="Calibri" w:hAnsi="Calibri"/>
                <w:b/>
                <w:sz w:val="20"/>
                <w:szCs w:val="20"/>
                <w:lang w:val="en-GB"/>
              </w:rPr>
              <w:t>Timeframe (in months)</w:t>
            </w:r>
            <w:r w:rsidRPr="001410AD">
              <w:rPr>
                <w:rStyle w:val="FootnoteReference"/>
                <w:rFonts w:ascii="Calibri" w:hAnsi="Calibri"/>
                <w:b/>
                <w:sz w:val="20"/>
                <w:szCs w:val="20"/>
                <w:lang w:val="en-GB"/>
              </w:rPr>
              <w:footnoteReference w:id="2"/>
            </w:r>
          </w:p>
        </w:tc>
        <w:tc>
          <w:tcPr>
            <w:tcW w:w="2070" w:type="dxa"/>
          </w:tcPr>
          <w:p w:rsidR="009F6689" w:rsidRPr="001410AD" w:rsidRDefault="00BD0BBA" w:rsidP="00BD0BBA">
            <w:pPr>
              <w:jc w:val="center"/>
              <w:rPr>
                <w:rFonts w:ascii="Calibri" w:hAnsi="Calibri"/>
                <w:b/>
                <w:sz w:val="20"/>
                <w:szCs w:val="20"/>
                <w:lang w:val="en-GB"/>
              </w:rPr>
            </w:pPr>
            <w:r w:rsidRPr="001410AD">
              <w:rPr>
                <w:rFonts w:ascii="Calibri" w:hAnsi="Calibri"/>
                <w:b/>
                <w:sz w:val="20"/>
                <w:szCs w:val="20"/>
                <w:lang w:val="en-GB"/>
              </w:rPr>
              <w:t>Lead Consultants</w:t>
            </w:r>
          </w:p>
        </w:tc>
      </w:tr>
      <w:tr w:rsidR="009F6689" w:rsidRPr="001410AD" w:rsidTr="002C0868">
        <w:tc>
          <w:tcPr>
            <w:tcW w:w="6637" w:type="dxa"/>
          </w:tcPr>
          <w:p w:rsidR="009F6689" w:rsidRPr="001410AD" w:rsidRDefault="009F6689" w:rsidP="00C918D9">
            <w:pPr>
              <w:jc w:val="center"/>
              <w:rPr>
                <w:rFonts w:ascii="Calibri" w:hAnsi="Calibri"/>
                <w:b/>
                <w:sz w:val="20"/>
                <w:szCs w:val="20"/>
                <w:lang w:val="en-GB"/>
              </w:rPr>
            </w:pPr>
          </w:p>
        </w:tc>
        <w:tc>
          <w:tcPr>
            <w:tcW w:w="360" w:type="dxa"/>
          </w:tcPr>
          <w:p w:rsidR="009F6689" w:rsidRPr="001410AD" w:rsidRDefault="00BD0BBA" w:rsidP="00BD0BBA">
            <w:pPr>
              <w:jc w:val="center"/>
              <w:rPr>
                <w:rFonts w:ascii="Calibri" w:hAnsi="Calibri"/>
                <w:b/>
                <w:sz w:val="20"/>
                <w:szCs w:val="20"/>
                <w:lang w:val="en-GB"/>
              </w:rPr>
            </w:pPr>
            <w:r w:rsidRPr="001410AD">
              <w:rPr>
                <w:rFonts w:ascii="Calibri" w:hAnsi="Calibri"/>
                <w:b/>
                <w:sz w:val="20"/>
                <w:szCs w:val="20"/>
                <w:lang w:val="en-GB"/>
              </w:rPr>
              <w:t>J</w:t>
            </w:r>
          </w:p>
        </w:tc>
        <w:tc>
          <w:tcPr>
            <w:tcW w:w="387" w:type="dxa"/>
          </w:tcPr>
          <w:p w:rsidR="009F6689" w:rsidRPr="001410AD" w:rsidRDefault="00BD0BBA" w:rsidP="00C918D9">
            <w:pPr>
              <w:jc w:val="center"/>
              <w:rPr>
                <w:rFonts w:ascii="Calibri" w:hAnsi="Calibri"/>
                <w:b/>
                <w:sz w:val="20"/>
                <w:szCs w:val="20"/>
                <w:lang w:val="en-GB"/>
              </w:rPr>
            </w:pPr>
            <w:r w:rsidRPr="001410AD">
              <w:rPr>
                <w:rFonts w:ascii="Calibri" w:hAnsi="Calibri"/>
                <w:b/>
                <w:sz w:val="20"/>
                <w:szCs w:val="20"/>
                <w:lang w:val="en-GB"/>
              </w:rPr>
              <w:t>A</w:t>
            </w:r>
          </w:p>
        </w:tc>
        <w:tc>
          <w:tcPr>
            <w:tcW w:w="360" w:type="dxa"/>
          </w:tcPr>
          <w:p w:rsidR="009F6689" w:rsidRPr="001410AD" w:rsidRDefault="00BD0BBA" w:rsidP="00C918D9">
            <w:pPr>
              <w:jc w:val="center"/>
              <w:rPr>
                <w:rFonts w:ascii="Calibri" w:hAnsi="Calibri"/>
                <w:b/>
                <w:sz w:val="20"/>
                <w:szCs w:val="20"/>
                <w:lang w:val="en-GB"/>
              </w:rPr>
            </w:pPr>
            <w:r w:rsidRPr="001410AD">
              <w:rPr>
                <w:rFonts w:ascii="Calibri" w:hAnsi="Calibri"/>
                <w:b/>
                <w:sz w:val="20"/>
                <w:szCs w:val="20"/>
                <w:lang w:val="en-GB"/>
              </w:rPr>
              <w:t>S</w:t>
            </w:r>
          </w:p>
        </w:tc>
        <w:tc>
          <w:tcPr>
            <w:tcW w:w="333" w:type="dxa"/>
          </w:tcPr>
          <w:p w:rsidR="009F6689" w:rsidRPr="001410AD" w:rsidRDefault="00BD0BBA" w:rsidP="00C918D9">
            <w:pPr>
              <w:jc w:val="center"/>
              <w:rPr>
                <w:rFonts w:ascii="Calibri" w:hAnsi="Calibri"/>
                <w:b/>
                <w:sz w:val="20"/>
                <w:szCs w:val="20"/>
                <w:lang w:val="en-GB"/>
              </w:rPr>
            </w:pPr>
            <w:r w:rsidRPr="001410AD">
              <w:rPr>
                <w:rFonts w:ascii="Calibri" w:hAnsi="Calibri"/>
                <w:b/>
                <w:sz w:val="20"/>
                <w:szCs w:val="20"/>
                <w:lang w:val="en-GB"/>
              </w:rPr>
              <w:t>O</w:t>
            </w:r>
          </w:p>
        </w:tc>
        <w:tc>
          <w:tcPr>
            <w:tcW w:w="270" w:type="dxa"/>
          </w:tcPr>
          <w:p w:rsidR="009F6689" w:rsidRPr="001410AD" w:rsidRDefault="00BD0BBA" w:rsidP="00C918D9">
            <w:pPr>
              <w:jc w:val="center"/>
              <w:rPr>
                <w:rFonts w:ascii="Calibri" w:hAnsi="Calibri"/>
                <w:b/>
                <w:sz w:val="20"/>
                <w:szCs w:val="20"/>
                <w:lang w:val="en-GB"/>
              </w:rPr>
            </w:pPr>
            <w:r w:rsidRPr="001410AD">
              <w:rPr>
                <w:rFonts w:ascii="Calibri" w:hAnsi="Calibri"/>
                <w:b/>
                <w:sz w:val="20"/>
                <w:szCs w:val="20"/>
                <w:lang w:val="en-GB"/>
              </w:rPr>
              <w:t>N</w:t>
            </w:r>
          </w:p>
        </w:tc>
        <w:tc>
          <w:tcPr>
            <w:tcW w:w="360" w:type="dxa"/>
          </w:tcPr>
          <w:p w:rsidR="009F6689" w:rsidRPr="001410AD" w:rsidRDefault="00BD0BBA" w:rsidP="00C918D9">
            <w:pPr>
              <w:jc w:val="center"/>
              <w:rPr>
                <w:rFonts w:ascii="Calibri" w:hAnsi="Calibri"/>
                <w:b/>
                <w:sz w:val="20"/>
                <w:szCs w:val="20"/>
                <w:lang w:val="en-GB"/>
              </w:rPr>
            </w:pPr>
            <w:r w:rsidRPr="001410AD">
              <w:rPr>
                <w:rFonts w:ascii="Calibri" w:hAnsi="Calibri"/>
                <w:b/>
                <w:sz w:val="20"/>
                <w:szCs w:val="20"/>
                <w:lang w:val="en-GB"/>
              </w:rPr>
              <w:t>D</w:t>
            </w:r>
          </w:p>
        </w:tc>
        <w:tc>
          <w:tcPr>
            <w:tcW w:w="360" w:type="dxa"/>
          </w:tcPr>
          <w:p w:rsidR="009F6689" w:rsidRPr="001410AD" w:rsidRDefault="00BD0BBA" w:rsidP="00C918D9">
            <w:pPr>
              <w:jc w:val="center"/>
              <w:rPr>
                <w:rFonts w:ascii="Calibri" w:hAnsi="Calibri"/>
                <w:b/>
                <w:sz w:val="20"/>
                <w:szCs w:val="20"/>
                <w:lang w:val="en-GB"/>
              </w:rPr>
            </w:pPr>
            <w:r w:rsidRPr="001410AD">
              <w:rPr>
                <w:rFonts w:ascii="Calibri" w:hAnsi="Calibri"/>
                <w:b/>
                <w:sz w:val="20"/>
                <w:szCs w:val="20"/>
                <w:lang w:val="en-GB"/>
              </w:rPr>
              <w:t>J</w:t>
            </w:r>
          </w:p>
        </w:tc>
        <w:tc>
          <w:tcPr>
            <w:tcW w:w="270" w:type="dxa"/>
          </w:tcPr>
          <w:p w:rsidR="009F6689" w:rsidRPr="001410AD" w:rsidRDefault="00BD0BBA" w:rsidP="00C918D9">
            <w:pPr>
              <w:jc w:val="center"/>
              <w:rPr>
                <w:rFonts w:ascii="Calibri" w:hAnsi="Calibri"/>
                <w:b/>
                <w:sz w:val="20"/>
                <w:szCs w:val="20"/>
                <w:lang w:val="en-GB"/>
              </w:rPr>
            </w:pPr>
            <w:r w:rsidRPr="001410AD">
              <w:rPr>
                <w:rFonts w:ascii="Calibri" w:hAnsi="Calibri"/>
                <w:b/>
                <w:sz w:val="20"/>
                <w:szCs w:val="20"/>
                <w:lang w:val="en-GB"/>
              </w:rPr>
              <w:t>F</w:t>
            </w:r>
          </w:p>
        </w:tc>
        <w:tc>
          <w:tcPr>
            <w:tcW w:w="360" w:type="dxa"/>
          </w:tcPr>
          <w:p w:rsidR="009F6689" w:rsidRPr="001410AD" w:rsidRDefault="00BD0BBA" w:rsidP="00C918D9">
            <w:pPr>
              <w:jc w:val="center"/>
              <w:rPr>
                <w:rFonts w:ascii="Calibri" w:hAnsi="Calibri"/>
                <w:b/>
                <w:sz w:val="20"/>
                <w:szCs w:val="20"/>
                <w:lang w:val="en-GB"/>
              </w:rPr>
            </w:pPr>
            <w:r w:rsidRPr="001410AD">
              <w:rPr>
                <w:rFonts w:ascii="Calibri" w:hAnsi="Calibri"/>
                <w:b/>
                <w:sz w:val="20"/>
                <w:szCs w:val="20"/>
                <w:lang w:val="en-GB"/>
              </w:rPr>
              <w:t>M</w:t>
            </w:r>
          </w:p>
        </w:tc>
        <w:tc>
          <w:tcPr>
            <w:tcW w:w="423" w:type="dxa"/>
          </w:tcPr>
          <w:p w:rsidR="009F6689" w:rsidRPr="001410AD" w:rsidRDefault="00BD0BBA" w:rsidP="00C918D9">
            <w:pPr>
              <w:jc w:val="center"/>
              <w:rPr>
                <w:rFonts w:ascii="Calibri" w:hAnsi="Calibri"/>
                <w:b/>
                <w:sz w:val="20"/>
                <w:szCs w:val="20"/>
                <w:lang w:val="en-GB"/>
              </w:rPr>
            </w:pPr>
            <w:r w:rsidRPr="001410AD">
              <w:rPr>
                <w:rFonts w:ascii="Calibri" w:hAnsi="Calibri"/>
                <w:b/>
                <w:sz w:val="20"/>
                <w:szCs w:val="20"/>
                <w:lang w:val="en-GB"/>
              </w:rPr>
              <w:t>A</w:t>
            </w:r>
          </w:p>
        </w:tc>
        <w:tc>
          <w:tcPr>
            <w:tcW w:w="387" w:type="dxa"/>
          </w:tcPr>
          <w:p w:rsidR="009F6689" w:rsidRPr="001410AD" w:rsidRDefault="00BD0BBA" w:rsidP="00C918D9">
            <w:pPr>
              <w:jc w:val="center"/>
              <w:rPr>
                <w:rFonts w:ascii="Calibri" w:hAnsi="Calibri"/>
                <w:b/>
                <w:sz w:val="20"/>
                <w:szCs w:val="20"/>
                <w:lang w:val="en-GB"/>
              </w:rPr>
            </w:pPr>
            <w:r w:rsidRPr="001410AD">
              <w:rPr>
                <w:rFonts w:ascii="Calibri" w:hAnsi="Calibri"/>
                <w:b/>
                <w:sz w:val="20"/>
                <w:szCs w:val="20"/>
                <w:lang w:val="en-GB"/>
              </w:rPr>
              <w:t>M</w:t>
            </w:r>
          </w:p>
        </w:tc>
        <w:tc>
          <w:tcPr>
            <w:tcW w:w="360" w:type="dxa"/>
          </w:tcPr>
          <w:p w:rsidR="009F6689" w:rsidRPr="001410AD" w:rsidRDefault="00BD0BBA" w:rsidP="00C918D9">
            <w:pPr>
              <w:jc w:val="center"/>
              <w:rPr>
                <w:rFonts w:ascii="Calibri" w:hAnsi="Calibri"/>
                <w:b/>
                <w:sz w:val="20"/>
                <w:szCs w:val="20"/>
                <w:lang w:val="en-GB"/>
              </w:rPr>
            </w:pPr>
            <w:r w:rsidRPr="001410AD">
              <w:rPr>
                <w:rFonts w:ascii="Calibri" w:hAnsi="Calibri"/>
                <w:b/>
                <w:sz w:val="20"/>
                <w:szCs w:val="20"/>
                <w:lang w:val="en-GB"/>
              </w:rPr>
              <w:t>J</w:t>
            </w:r>
          </w:p>
        </w:tc>
        <w:tc>
          <w:tcPr>
            <w:tcW w:w="2070" w:type="dxa"/>
          </w:tcPr>
          <w:p w:rsidR="009F6689" w:rsidRPr="001410AD" w:rsidRDefault="009F6689" w:rsidP="00C918D9">
            <w:pPr>
              <w:jc w:val="center"/>
              <w:rPr>
                <w:rFonts w:ascii="Calibri" w:hAnsi="Calibri"/>
                <w:b/>
                <w:sz w:val="20"/>
                <w:szCs w:val="20"/>
                <w:lang w:val="en-GB"/>
              </w:rPr>
            </w:pPr>
          </w:p>
        </w:tc>
      </w:tr>
      <w:tr w:rsidR="009F6689" w:rsidRPr="001410AD" w:rsidTr="002C0868">
        <w:tc>
          <w:tcPr>
            <w:tcW w:w="6637" w:type="dxa"/>
          </w:tcPr>
          <w:p w:rsidR="009F6689" w:rsidRPr="001410AD" w:rsidRDefault="009F6689" w:rsidP="00C918D9">
            <w:pPr>
              <w:rPr>
                <w:rFonts w:ascii="Calibri" w:hAnsi="Calibri"/>
                <w:b/>
                <w:sz w:val="20"/>
                <w:szCs w:val="20"/>
                <w:lang w:val="en-GB"/>
              </w:rPr>
            </w:pPr>
            <w:r w:rsidRPr="001410AD">
              <w:rPr>
                <w:rFonts w:ascii="Calibri" w:hAnsi="Calibri"/>
                <w:b/>
                <w:sz w:val="20"/>
                <w:szCs w:val="20"/>
                <w:lang w:val="en-GB"/>
              </w:rPr>
              <w:t>Development of a skeleton ProDoc based on existing literature and analysis</w:t>
            </w:r>
          </w:p>
        </w:tc>
        <w:tc>
          <w:tcPr>
            <w:tcW w:w="360" w:type="dxa"/>
            <w:shd w:val="clear" w:color="auto" w:fill="4F6228" w:themeFill="accent3" w:themeFillShade="80"/>
          </w:tcPr>
          <w:p w:rsidR="009F6689" w:rsidRPr="001410AD" w:rsidRDefault="009F6689" w:rsidP="00C918D9">
            <w:pPr>
              <w:rPr>
                <w:rFonts w:ascii="Calibri" w:hAnsi="Calibri"/>
                <w:b/>
                <w:sz w:val="20"/>
                <w:szCs w:val="20"/>
                <w:lang w:val="en-GB"/>
              </w:rPr>
            </w:pPr>
          </w:p>
        </w:tc>
        <w:tc>
          <w:tcPr>
            <w:tcW w:w="387" w:type="dxa"/>
            <w:shd w:val="clear" w:color="auto" w:fill="4F6228" w:themeFill="accent3" w:themeFillShade="80"/>
          </w:tcPr>
          <w:p w:rsidR="009F6689" w:rsidRPr="001410AD" w:rsidRDefault="009F6689" w:rsidP="00C918D9">
            <w:pPr>
              <w:rPr>
                <w:rFonts w:ascii="Calibri" w:hAnsi="Calibri"/>
                <w:b/>
                <w:sz w:val="20"/>
                <w:szCs w:val="20"/>
                <w:lang w:val="en-GB"/>
              </w:rPr>
            </w:pPr>
          </w:p>
        </w:tc>
        <w:tc>
          <w:tcPr>
            <w:tcW w:w="360" w:type="dxa"/>
          </w:tcPr>
          <w:p w:rsidR="009F6689" w:rsidRPr="001410AD" w:rsidRDefault="009F6689" w:rsidP="00C918D9">
            <w:pPr>
              <w:rPr>
                <w:rFonts w:ascii="Calibri" w:hAnsi="Calibri"/>
                <w:b/>
                <w:sz w:val="20"/>
                <w:szCs w:val="20"/>
                <w:lang w:val="en-GB"/>
              </w:rPr>
            </w:pPr>
          </w:p>
        </w:tc>
        <w:tc>
          <w:tcPr>
            <w:tcW w:w="333" w:type="dxa"/>
          </w:tcPr>
          <w:p w:rsidR="009F6689" w:rsidRPr="001410AD" w:rsidRDefault="009F6689" w:rsidP="00C918D9">
            <w:pPr>
              <w:rPr>
                <w:rFonts w:ascii="Calibri" w:hAnsi="Calibri"/>
                <w:b/>
                <w:sz w:val="20"/>
                <w:szCs w:val="20"/>
                <w:lang w:val="en-GB"/>
              </w:rPr>
            </w:pPr>
          </w:p>
        </w:tc>
        <w:tc>
          <w:tcPr>
            <w:tcW w:w="270" w:type="dxa"/>
          </w:tcPr>
          <w:p w:rsidR="009F6689" w:rsidRPr="001410AD" w:rsidRDefault="009F6689" w:rsidP="00C918D9">
            <w:pPr>
              <w:rPr>
                <w:rFonts w:ascii="Calibri" w:hAnsi="Calibri"/>
                <w:b/>
                <w:sz w:val="20"/>
                <w:szCs w:val="20"/>
                <w:lang w:val="en-GB"/>
              </w:rPr>
            </w:pPr>
          </w:p>
        </w:tc>
        <w:tc>
          <w:tcPr>
            <w:tcW w:w="360" w:type="dxa"/>
          </w:tcPr>
          <w:p w:rsidR="009F6689" w:rsidRPr="001410AD" w:rsidRDefault="009F6689" w:rsidP="00C918D9">
            <w:pPr>
              <w:rPr>
                <w:rFonts w:ascii="Calibri" w:hAnsi="Calibri"/>
                <w:b/>
                <w:sz w:val="20"/>
                <w:szCs w:val="20"/>
                <w:lang w:val="en-GB"/>
              </w:rPr>
            </w:pPr>
          </w:p>
        </w:tc>
        <w:tc>
          <w:tcPr>
            <w:tcW w:w="360" w:type="dxa"/>
          </w:tcPr>
          <w:p w:rsidR="009F6689" w:rsidRPr="001410AD" w:rsidRDefault="009F6689" w:rsidP="00C918D9">
            <w:pPr>
              <w:rPr>
                <w:rFonts w:ascii="Calibri" w:hAnsi="Calibri"/>
                <w:b/>
                <w:sz w:val="20"/>
                <w:szCs w:val="20"/>
                <w:lang w:val="en-GB"/>
              </w:rPr>
            </w:pPr>
          </w:p>
        </w:tc>
        <w:tc>
          <w:tcPr>
            <w:tcW w:w="270" w:type="dxa"/>
          </w:tcPr>
          <w:p w:rsidR="009F6689" w:rsidRPr="001410AD" w:rsidRDefault="009F6689" w:rsidP="00C918D9">
            <w:pPr>
              <w:rPr>
                <w:rFonts w:ascii="Calibri" w:hAnsi="Calibri"/>
                <w:b/>
                <w:sz w:val="20"/>
                <w:szCs w:val="20"/>
                <w:lang w:val="en-GB"/>
              </w:rPr>
            </w:pPr>
          </w:p>
        </w:tc>
        <w:tc>
          <w:tcPr>
            <w:tcW w:w="360" w:type="dxa"/>
          </w:tcPr>
          <w:p w:rsidR="009F6689" w:rsidRPr="001410AD" w:rsidRDefault="009F6689" w:rsidP="00C918D9">
            <w:pPr>
              <w:rPr>
                <w:rFonts w:ascii="Calibri" w:hAnsi="Calibri"/>
                <w:b/>
                <w:sz w:val="20"/>
                <w:szCs w:val="20"/>
                <w:lang w:val="en-GB"/>
              </w:rPr>
            </w:pPr>
          </w:p>
        </w:tc>
        <w:tc>
          <w:tcPr>
            <w:tcW w:w="423" w:type="dxa"/>
          </w:tcPr>
          <w:p w:rsidR="009F6689" w:rsidRPr="001410AD" w:rsidRDefault="009F6689" w:rsidP="00C918D9">
            <w:pPr>
              <w:rPr>
                <w:rFonts w:ascii="Calibri" w:hAnsi="Calibri"/>
                <w:b/>
                <w:sz w:val="20"/>
                <w:szCs w:val="20"/>
                <w:lang w:val="en-GB"/>
              </w:rPr>
            </w:pPr>
          </w:p>
        </w:tc>
        <w:tc>
          <w:tcPr>
            <w:tcW w:w="387" w:type="dxa"/>
          </w:tcPr>
          <w:p w:rsidR="009F6689" w:rsidRPr="001410AD" w:rsidRDefault="009F6689" w:rsidP="00C918D9">
            <w:pPr>
              <w:rPr>
                <w:rFonts w:ascii="Calibri" w:hAnsi="Calibri"/>
                <w:b/>
                <w:sz w:val="20"/>
                <w:szCs w:val="20"/>
                <w:lang w:val="en-GB"/>
              </w:rPr>
            </w:pPr>
          </w:p>
        </w:tc>
        <w:tc>
          <w:tcPr>
            <w:tcW w:w="360" w:type="dxa"/>
          </w:tcPr>
          <w:p w:rsidR="009F6689" w:rsidRPr="001410AD" w:rsidRDefault="009F6689" w:rsidP="00C918D9">
            <w:pPr>
              <w:rPr>
                <w:rFonts w:ascii="Calibri" w:hAnsi="Calibri"/>
                <w:b/>
                <w:sz w:val="20"/>
                <w:szCs w:val="20"/>
                <w:lang w:val="en-GB"/>
              </w:rPr>
            </w:pPr>
          </w:p>
        </w:tc>
        <w:tc>
          <w:tcPr>
            <w:tcW w:w="2070" w:type="dxa"/>
          </w:tcPr>
          <w:p w:rsidR="009F6689" w:rsidRPr="001410AD" w:rsidRDefault="003A2E79" w:rsidP="00C918D9">
            <w:pPr>
              <w:rPr>
                <w:rFonts w:ascii="Calibri" w:hAnsi="Calibri"/>
                <w:sz w:val="20"/>
                <w:szCs w:val="20"/>
                <w:lang w:val="en-GB"/>
              </w:rPr>
            </w:pPr>
            <w:r w:rsidRPr="001410AD">
              <w:rPr>
                <w:rFonts w:ascii="Calibri" w:hAnsi="Calibri"/>
                <w:sz w:val="20"/>
                <w:szCs w:val="20"/>
                <w:lang w:val="en-GB"/>
              </w:rPr>
              <w:t>IC</w:t>
            </w:r>
            <w:r w:rsidR="00BD0BBA" w:rsidRPr="001410AD">
              <w:rPr>
                <w:rFonts w:ascii="Calibri" w:hAnsi="Calibri"/>
                <w:sz w:val="20"/>
                <w:szCs w:val="20"/>
                <w:lang w:val="en-GB"/>
              </w:rPr>
              <w:t>1</w:t>
            </w:r>
            <w:r w:rsidR="00A01319" w:rsidRPr="001410AD">
              <w:rPr>
                <w:rFonts w:ascii="Calibri" w:hAnsi="Calibri"/>
                <w:sz w:val="20"/>
                <w:szCs w:val="20"/>
                <w:lang w:val="en-GB"/>
              </w:rPr>
              <w:t>, NC1</w:t>
            </w:r>
          </w:p>
        </w:tc>
      </w:tr>
      <w:tr w:rsidR="009F6689" w:rsidRPr="001410AD" w:rsidTr="002C0868">
        <w:tc>
          <w:tcPr>
            <w:tcW w:w="6637" w:type="dxa"/>
          </w:tcPr>
          <w:p w:rsidR="009F6689" w:rsidRPr="001410AD" w:rsidRDefault="009F6689" w:rsidP="00C918D9">
            <w:pPr>
              <w:rPr>
                <w:rFonts w:ascii="Calibri" w:hAnsi="Calibri"/>
                <w:b/>
                <w:sz w:val="20"/>
                <w:szCs w:val="20"/>
                <w:lang w:val="en-GB"/>
              </w:rPr>
            </w:pPr>
            <w:r w:rsidRPr="001410AD">
              <w:rPr>
                <w:rFonts w:ascii="Calibri" w:hAnsi="Calibri"/>
                <w:b/>
                <w:sz w:val="20"/>
                <w:szCs w:val="20"/>
                <w:lang w:val="en-GB"/>
              </w:rPr>
              <w:t xml:space="preserve">New Analysis and Consultations </w:t>
            </w:r>
            <w:r w:rsidR="00BD0BBA" w:rsidRPr="001410AD">
              <w:rPr>
                <w:rFonts w:ascii="Calibri" w:hAnsi="Calibri"/>
                <w:b/>
                <w:sz w:val="20"/>
                <w:szCs w:val="20"/>
                <w:lang w:val="en-GB"/>
              </w:rPr>
              <w:t>– Component A</w:t>
            </w:r>
          </w:p>
        </w:tc>
        <w:tc>
          <w:tcPr>
            <w:tcW w:w="360" w:type="dxa"/>
          </w:tcPr>
          <w:p w:rsidR="009F6689" w:rsidRPr="001410AD" w:rsidRDefault="009F6689" w:rsidP="00C918D9">
            <w:pPr>
              <w:rPr>
                <w:rFonts w:ascii="Calibri" w:hAnsi="Calibri"/>
                <w:b/>
                <w:sz w:val="20"/>
                <w:szCs w:val="20"/>
                <w:lang w:val="en-GB"/>
              </w:rPr>
            </w:pPr>
          </w:p>
        </w:tc>
        <w:tc>
          <w:tcPr>
            <w:tcW w:w="387" w:type="dxa"/>
            <w:shd w:val="clear" w:color="auto" w:fill="4F6228" w:themeFill="accent3" w:themeFillShade="80"/>
          </w:tcPr>
          <w:p w:rsidR="009F6689" w:rsidRPr="001410AD" w:rsidRDefault="009F6689" w:rsidP="00C918D9">
            <w:pPr>
              <w:rPr>
                <w:rFonts w:ascii="Calibri" w:hAnsi="Calibri"/>
                <w:b/>
                <w:sz w:val="20"/>
                <w:szCs w:val="20"/>
                <w:lang w:val="en-GB"/>
              </w:rPr>
            </w:pPr>
          </w:p>
        </w:tc>
        <w:tc>
          <w:tcPr>
            <w:tcW w:w="360" w:type="dxa"/>
            <w:shd w:val="clear" w:color="auto" w:fill="4F6228" w:themeFill="accent3" w:themeFillShade="80"/>
          </w:tcPr>
          <w:p w:rsidR="009F6689" w:rsidRPr="001410AD" w:rsidRDefault="009F6689" w:rsidP="00C918D9">
            <w:pPr>
              <w:rPr>
                <w:rFonts w:ascii="Calibri" w:hAnsi="Calibri"/>
                <w:b/>
                <w:sz w:val="20"/>
                <w:szCs w:val="20"/>
                <w:lang w:val="en-GB"/>
              </w:rPr>
            </w:pPr>
          </w:p>
        </w:tc>
        <w:tc>
          <w:tcPr>
            <w:tcW w:w="333" w:type="dxa"/>
            <w:shd w:val="clear" w:color="auto" w:fill="4F6228" w:themeFill="accent3" w:themeFillShade="80"/>
          </w:tcPr>
          <w:p w:rsidR="009F6689" w:rsidRPr="001410AD" w:rsidRDefault="009F6689" w:rsidP="00C918D9">
            <w:pPr>
              <w:rPr>
                <w:rFonts w:ascii="Calibri" w:hAnsi="Calibri"/>
                <w:b/>
                <w:sz w:val="20"/>
                <w:szCs w:val="20"/>
                <w:lang w:val="en-GB"/>
              </w:rPr>
            </w:pPr>
          </w:p>
        </w:tc>
        <w:tc>
          <w:tcPr>
            <w:tcW w:w="270" w:type="dxa"/>
            <w:shd w:val="clear" w:color="auto" w:fill="4F6228" w:themeFill="accent3" w:themeFillShade="80"/>
          </w:tcPr>
          <w:p w:rsidR="009F6689" w:rsidRPr="001410AD" w:rsidRDefault="009F6689" w:rsidP="00C918D9">
            <w:pPr>
              <w:rPr>
                <w:rFonts w:ascii="Calibri" w:hAnsi="Calibri"/>
                <w:b/>
                <w:sz w:val="20"/>
                <w:szCs w:val="20"/>
                <w:lang w:val="en-GB"/>
              </w:rPr>
            </w:pPr>
          </w:p>
        </w:tc>
        <w:tc>
          <w:tcPr>
            <w:tcW w:w="360" w:type="dxa"/>
            <w:shd w:val="clear" w:color="auto" w:fill="auto"/>
          </w:tcPr>
          <w:p w:rsidR="009F6689" w:rsidRPr="001410AD" w:rsidRDefault="009F6689" w:rsidP="00C918D9">
            <w:pPr>
              <w:rPr>
                <w:rFonts w:ascii="Calibri" w:hAnsi="Calibri"/>
                <w:b/>
                <w:sz w:val="20"/>
                <w:szCs w:val="20"/>
                <w:lang w:val="en-GB"/>
              </w:rPr>
            </w:pPr>
          </w:p>
        </w:tc>
        <w:tc>
          <w:tcPr>
            <w:tcW w:w="360" w:type="dxa"/>
          </w:tcPr>
          <w:p w:rsidR="009F6689" w:rsidRPr="001410AD" w:rsidRDefault="009F6689" w:rsidP="00C918D9">
            <w:pPr>
              <w:rPr>
                <w:rFonts w:ascii="Calibri" w:hAnsi="Calibri"/>
                <w:b/>
                <w:sz w:val="20"/>
                <w:szCs w:val="20"/>
                <w:lang w:val="en-GB"/>
              </w:rPr>
            </w:pPr>
          </w:p>
        </w:tc>
        <w:tc>
          <w:tcPr>
            <w:tcW w:w="270" w:type="dxa"/>
          </w:tcPr>
          <w:p w:rsidR="009F6689" w:rsidRPr="001410AD" w:rsidRDefault="009F6689" w:rsidP="00C918D9">
            <w:pPr>
              <w:rPr>
                <w:rFonts w:ascii="Calibri" w:hAnsi="Calibri"/>
                <w:b/>
                <w:sz w:val="20"/>
                <w:szCs w:val="20"/>
                <w:lang w:val="en-GB"/>
              </w:rPr>
            </w:pPr>
          </w:p>
        </w:tc>
        <w:tc>
          <w:tcPr>
            <w:tcW w:w="360" w:type="dxa"/>
          </w:tcPr>
          <w:p w:rsidR="009F6689" w:rsidRPr="001410AD" w:rsidRDefault="009F6689" w:rsidP="00C918D9">
            <w:pPr>
              <w:rPr>
                <w:rFonts w:ascii="Calibri" w:hAnsi="Calibri"/>
                <w:b/>
                <w:sz w:val="20"/>
                <w:szCs w:val="20"/>
                <w:lang w:val="en-GB"/>
              </w:rPr>
            </w:pPr>
          </w:p>
        </w:tc>
        <w:tc>
          <w:tcPr>
            <w:tcW w:w="423" w:type="dxa"/>
          </w:tcPr>
          <w:p w:rsidR="009F6689" w:rsidRPr="001410AD" w:rsidRDefault="009F6689" w:rsidP="00C918D9">
            <w:pPr>
              <w:rPr>
                <w:rFonts w:ascii="Calibri" w:hAnsi="Calibri"/>
                <w:b/>
                <w:sz w:val="20"/>
                <w:szCs w:val="20"/>
                <w:lang w:val="en-GB"/>
              </w:rPr>
            </w:pPr>
          </w:p>
        </w:tc>
        <w:tc>
          <w:tcPr>
            <w:tcW w:w="387" w:type="dxa"/>
          </w:tcPr>
          <w:p w:rsidR="009F6689" w:rsidRPr="001410AD" w:rsidRDefault="009F6689" w:rsidP="00C918D9">
            <w:pPr>
              <w:rPr>
                <w:rFonts w:ascii="Calibri" w:hAnsi="Calibri"/>
                <w:b/>
                <w:sz w:val="20"/>
                <w:szCs w:val="20"/>
                <w:lang w:val="en-GB"/>
              </w:rPr>
            </w:pPr>
          </w:p>
        </w:tc>
        <w:tc>
          <w:tcPr>
            <w:tcW w:w="360" w:type="dxa"/>
          </w:tcPr>
          <w:p w:rsidR="009F6689" w:rsidRPr="001410AD" w:rsidRDefault="009F6689" w:rsidP="00C918D9">
            <w:pPr>
              <w:rPr>
                <w:rFonts w:ascii="Calibri" w:hAnsi="Calibri"/>
                <w:b/>
                <w:sz w:val="20"/>
                <w:szCs w:val="20"/>
                <w:lang w:val="en-GB"/>
              </w:rPr>
            </w:pPr>
          </w:p>
        </w:tc>
        <w:tc>
          <w:tcPr>
            <w:tcW w:w="2070" w:type="dxa"/>
          </w:tcPr>
          <w:p w:rsidR="009F6689" w:rsidRPr="001410AD" w:rsidRDefault="001E650D" w:rsidP="009F127A">
            <w:pPr>
              <w:ind w:right="-108"/>
              <w:rPr>
                <w:rFonts w:ascii="Calibri" w:hAnsi="Calibri"/>
                <w:sz w:val="20"/>
                <w:szCs w:val="20"/>
                <w:lang w:val="en-GB"/>
              </w:rPr>
            </w:pPr>
            <w:r w:rsidRPr="001410AD">
              <w:rPr>
                <w:rFonts w:ascii="Calibri" w:hAnsi="Calibri"/>
                <w:sz w:val="20"/>
                <w:szCs w:val="20"/>
                <w:lang w:val="en-GB"/>
              </w:rPr>
              <w:t xml:space="preserve">IC1, </w:t>
            </w:r>
            <w:r w:rsidR="009F127A" w:rsidRPr="001410AD">
              <w:rPr>
                <w:rFonts w:ascii="Calibri" w:hAnsi="Calibri"/>
                <w:sz w:val="20"/>
                <w:szCs w:val="20"/>
                <w:lang w:val="en-GB"/>
              </w:rPr>
              <w:t>IC2</w:t>
            </w:r>
            <w:r w:rsidR="00A01319" w:rsidRPr="001410AD">
              <w:rPr>
                <w:rFonts w:ascii="Calibri" w:hAnsi="Calibri"/>
                <w:sz w:val="20"/>
                <w:szCs w:val="20"/>
                <w:lang w:val="en-GB"/>
              </w:rPr>
              <w:t>, NC1</w:t>
            </w:r>
          </w:p>
        </w:tc>
      </w:tr>
      <w:tr w:rsidR="003A2E79" w:rsidRPr="001410AD" w:rsidTr="002C0868">
        <w:tc>
          <w:tcPr>
            <w:tcW w:w="6637" w:type="dxa"/>
          </w:tcPr>
          <w:p w:rsidR="003A2E79" w:rsidRPr="001410AD" w:rsidRDefault="003A2E79" w:rsidP="003A2E79">
            <w:pPr>
              <w:rPr>
                <w:rFonts w:ascii="Calibri" w:hAnsi="Calibri"/>
                <w:b/>
                <w:sz w:val="20"/>
                <w:szCs w:val="20"/>
                <w:lang w:val="en-GB"/>
              </w:rPr>
            </w:pPr>
            <w:r w:rsidRPr="001410AD">
              <w:rPr>
                <w:rFonts w:ascii="Calibri" w:hAnsi="Calibri"/>
                <w:b/>
                <w:sz w:val="20"/>
                <w:szCs w:val="20"/>
                <w:lang w:val="en-GB"/>
              </w:rPr>
              <w:t>Component B – Institutional Arrangement and M&amp;E</w:t>
            </w:r>
          </w:p>
        </w:tc>
        <w:tc>
          <w:tcPr>
            <w:tcW w:w="360" w:type="dxa"/>
          </w:tcPr>
          <w:p w:rsidR="003A2E79" w:rsidRPr="001410AD" w:rsidRDefault="003A2E79" w:rsidP="003A2E79">
            <w:pPr>
              <w:rPr>
                <w:rFonts w:ascii="Calibri" w:hAnsi="Calibri"/>
                <w:b/>
                <w:sz w:val="20"/>
                <w:szCs w:val="20"/>
                <w:lang w:val="en-GB"/>
              </w:rPr>
            </w:pPr>
          </w:p>
        </w:tc>
        <w:tc>
          <w:tcPr>
            <w:tcW w:w="387" w:type="dxa"/>
          </w:tcPr>
          <w:p w:rsidR="003A2E79" w:rsidRPr="001410AD" w:rsidRDefault="003A2E79" w:rsidP="003A2E79">
            <w:pPr>
              <w:rPr>
                <w:rFonts w:ascii="Calibri" w:hAnsi="Calibri"/>
                <w:b/>
                <w:sz w:val="20"/>
                <w:szCs w:val="20"/>
                <w:lang w:val="en-GB"/>
              </w:rPr>
            </w:pPr>
          </w:p>
        </w:tc>
        <w:tc>
          <w:tcPr>
            <w:tcW w:w="360" w:type="dxa"/>
            <w:shd w:val="clear" w:color="auto" w:fill="4F6228" w:themeFill="accent3" w:themeFillShade="80"/>
          </w:tcPr>
          <w:p w:rsidR="003A2E79" w:rsidRPr="001410AD" w:rsidRDefault="003A2E79" w:rsidP="003A2E79">
            <w:pPr>
              <w:rPr>
                <w:rFonts w:ascii="Calibri" w:hAnsi="Calibri"/>
                <w:b/>
                <w:sz w:val="20"/>
                <w:szCs w:val="20"/>
                <w:lang w:val="en-GB"/>
              </w:rPr>
            </w:pPr>
          </w:p>
        </w:tc>
        <w:tc>
          <w:tcPr>
            <w:tcW w:w="333" w:type="dxa"/>
            <w:shd w:val="clear" w:color="auto" w:fill="4F6228" w:themeFill="accent3" w:themeFillShade="80"/>
          </w:tcPr>
          <w:p w:rsidR="003A2E79" w:rsidRPr="001410AD" w:rsidRDefault="003A2E79" w:rsidP="003A2E79">
            <w:pPr>
              <w:rPr>
                <w:rFonts w:ascii="Calibri" w:hAnsi="Calibri"/>
                <w:b/>
                <w:sz w:val="20"/>
                <w:szCs w:val="20"/>
                <w:lang w:val="en-GB"/>
              </w:rPr>
            </w:pPr>
          </w:p>
        </w:tc>
        <w:tc>
          <w:tcPr>
            <w:tcW w:w="270" w:type="dxa"/>
            <w:shd w:val="clear" w:color="auto" w:fill="4F6228" w:themeFill="accent3" w:themeFillShade="80"/>
          </w:tcPr>
          <w:p w:rsidR="003A2E79" w:rsidRPr="001410AD" w:rsidRDefault="003A2E79" w:rsidP="003A2E79">
            <w:pPr>
              <w:rPr>
                <w:rFonts w:ascii="Calibri" w:hAnsi="Calibri"/>
                <w:b/>
                <w:sz w:val="20"/>
                <w:szCs w:val="20"/>
                <w:lang w:val="en-GB"/>
              </w:rPr>
            </w:pPr>
          </w:p>
        </w:tc>
        <w:tc>
          <w:tcPr>
            <w:tcW w:w="360" w:type="dxa"/>
          </w:tcPr>
          <w:p w:rsidR="003A2E79" w:rsidRPr="001410AD" w:rsidRDefault="003A2E79" w:rsidP="003A2E79">
            <w:pPr>
              <w:rPr>
                <w:rFonts w:ascii="Calibri" w:hAnsi="Calibri"/>
                <w:b/>
                <w:sz w:val="20"/>
                <w:szCs w:val="20"/>
                <w:lang w:val="en-GB"/>
              </w:rPr>
            </w:pPr>
          </w:p>
        </w:tc>
        <w:tc>
          <w:tcPr>
            <w:tcW w:w="360" w:type="dxa"/>
          </w:tcPr>
          <w:p w:rsidR="003A2E79" w:rsidRPr="001410AD" w:rsidRDefault="003A2E79" w:rsidP="003A2E79">
            <w:pPr>
              <w:rPr>
                <w:rFonts w:ascii="Calibri" w:hAnsi="Calibri"/>
                <w:b/>
                <w:sz w:val="20"/>
                <w:szCs w:val="20"/>
                <w:lang w:val="en-GB"/>
              </w:rPr>
            </w:pPr>
          </w:p>
        </w:tc>
        <w:tc>
          <w:tcPr>
            <w:tcW w:w="270" w:type="dxa"/>
          </w:tcPr>
          <w:p w:rsidR="003A2E79" w:rsidRPr="001410AD" w:rsidRDefault="003A2E79" w:rsidP="003A2E79">
            <w:pPr>
              <w:rPr>
                <w:rFonts w:ascii="Calibri" w:hAnsi="Calibri"/>
                <w:b/>
                <w:sz w:val="20"/>
                <w:szCs w:val="20"/>
                <w:lang w:val="en-GB"/>
              </w:rPr>
            </w:pPr>
          </w:p>
        </w:tc>
        <w:tc>
          <w:tcPr>
            <w:tcW w:w="360" w:type="dxa"/>
          </w:tcPr>
          <w:p w:rsidR="003A2E79" w:rsidRPr="001410AD" w:rsidRDefault="003A2E79" w:rsidP="003A2E79">
            <w:pPr>
              <w:rPr>
                <w:rFonts w:ascii="Calibri" w:hAnsi="Calibri"/>
                <w:b/>
                <w:sz w:val="20"/>
                <w:szCs w:val="20"/>
                <w:lang w:val="en-GB"/>
              </w:rPr>
            </w:pPr>
          </w:p>
        </w:tc>
        <w:tc>
          <w:tcPr>
            <w:tcW w:w="423" w:type="dxa"/>
          </w:tcPr>
          <w:p w:rsidR="003A2E79" w:rsidRPr="001410AD" w:rsidRDefault="003A2E79" w:rsidP="003A2E79">
            <w:pPr>
              <w:rPr>
                <w:rFonts w:ascii="Calibri" w:hAnsi="Calibri"/>
                <w:b/>
                <w:sz w:val="20"/>
                <w:szCs w:val="20"/>
                <w:lang w:val="en-GB"/>
              </w:rPr>
            </w:pPr>
          </w:p>
        </w:tc>
        <w:tc>
          <w:tcPr>
            <w:tcW w:w="387" w:type="dxa"/>
          </w:tcPr>
          <w:p w:rsidR="003A2E79" w:rsidRPr="001410AD" w:rsidRDefault="003A2E79" w:rsidP="003A2E79">
            <w:pPr>
              <w:rPr>
                <w:rFonts w:ascii="Calibri" w:hAnsi="Calibri"/>
                <w:b/>
                <w:sz w:val="20"/>
                <w:szCs w:val="20"/>
                <w:lang w:val="en-GB"/>
              </w:rPr>
            </w:pPr>
          </w:p>
        </w:tc>
        <w:tc>
          <w:tcPr>
            <w:tcW w:w="360" w:type="dxa"/>
          </w:tcPr>
          <w:p w:rsidR="003A2E79" w:rsidRPr="001410AD" w:rsidRDefault="003A2E79" w:rsidP="003A2E79">
            <w:pPr>
              <w:rPr>
                <w:rFonts w:ascii="Calibri" w:hAnsi="Calibri"/>
                <w:b/>
                <w:sz w:val="20"/>
                <w:szCs w:val="20"/>
                <w:lang w:val="en-GB"/>
              </w:rPr>
            </w:pPr>
          </w:p>
        </w:tc>
        <w:tc>
          <w:tcPr>
            <w:tcW w:w="2070" w:type="dxa"/>
          </w:tcPr>
          <w:p w:rsidR="003A2E79" w:rsidRPr="001410AD" w:rsidRDefault="00A01319" w:rsidP="003A2E79">
            <w:pPr>
              <w:rPr>
                <w:rFonts w:ascii="Calibri" w:hAnsi="Calibri"/>
                <w:sz w:val="20"/>
                <w:szCs w:val="20"/>
                <w:lang w:val="en-GB"/>
              </w:rPr>
            </w:pPr>
            <w:r w:rsidRPr="001410AD">
              <w:rPr>
                <w:rFonts w:ascii="Calibri" w:hAnsi="Calibri"/>
                <w:sz w:val="20"/>
                <w:szCs w:val="20"/>
                <w:lang w:val="en-GB"/>
              </w:rPr>
              <w:t>IC1, NC1</w:t>
            </w:r>
          </w:p>
        </w:tc>
      </w:tr>
      <w:tr w:rsidR="003A2E79" w:rsidRPr="001410AD" w:rsidTr="002C0868">
        <w:tc>
          <w:tcPr>
            <w:tcW w:w="6637" w:type="dxa"/>
          </w:tcPr>
          <w:p w:rsidR="003A2E79" w:rsidRPr="001410AD" w:rsidRDefault="003A2E79" w:rsidP="003A2E79">
            <w:pPr>
              <w:rPr>
                <w:rFonts w:ascii="Calibri" w:hAnsi="Calibri"/>
                <w:b/>
                <w:sz w:val="20"/>
                <w:szCs w:val="20"/>
                <w:lang w:val="en-GB"/>
              </w:rPr>
            </w:pPr>
            <w:r w:rsidRPr="001410AD">
              <w:rPr>
                <w:rFonts w:ascii="Calibri" w:hAnsi="Calibri"/>
                <w:b/>
                <w:sz w:val="20"/>
                <w:szCs w:val="20"/>
                <w:lang w:val="en-GB"/>
              </w:rPr>
              <w:t xml:space="preserve">Component C – Financial planning and co-financing investments </w:t>
            </w:r>
          </w:p>
        </w:tc>
        <w:tc>
          <w:tcPr>
            <w:tcW w:w="360" w:type="dxa"/>
          </w:tcPr>
          <w:p w:rsidR="003A2E79" w:rsidRPr="001410AD" w:rsidRDefault="003A2E79" w:rsidP="003A2E79">
            <w:pPr>
              <w:rPr>
                <w:rFonts w:ascii="Calibri" w:hAnsi="Calibri"/>
                <w:b/>
                <w:sz w:val="20"/>
                <w:szCs w:val="20"/>
                <w:lang w:val="en-GB"/>
              </w:rPr>
            </w:pPr>
          </w:p>
        </w:tc>
        <w:tc>
          <w:tcPr>
            <w:tcW w:w="387" w:type="dxa"/>
          </w:tcPr>
          <w:p w:rsidR="003A2E79" w:rsidRPr="001410AD" w:rsidRDefault="003A2E79" w:rsidP="003A2E79">
            <w:pPr>
              <w:rPr>
                <w:rFonts w:ascii="Calibri" w:hAnsi="Calibri"/>
                <w:b/>
                <w:sz w:val="20"/>
                <w:szCs w:val="20"/>
                <w:lang w:val="en-GB"/>
              </w:rPr>
            </w:pPr>
          </w:p>
        </w:tc>
        <w:tc>
          <w:tcPr>
            <w:tcW w:w="360" w:type="dxa"/>
          </w:tcPr>
          <w:p w:rsidR="003A2E79" w:rsidRPr="001410AD" w:rsidRDefault="003A2E79" w:rsidP="003A2E79">
            <w:pPr>
              <w:rPr>
                <w:rFonts w:ascii="Calibri" w:hAnsi="Calibri"/>
                <w:b/>
                <w:sz w:val="20"/>
                <w:szCs w:val="20"/>
                <w:lang w:val="en-GB"/>
              </w:rPr>
            </w:pPr>
          </w:p>
        </w:tc>
        <w:tc>
          <w:tcPr>
            <w:tcW w:w="333" w:type="dxa"/>
            <w:shd w:val="clear" w:color="auto" w:fill="4F6228" w:themeFill="accent3" w:themeFillShade="80"/>
          </w:tcPr>
          <w:p w:rsidR="003A2E79" w:rsidRPr="001410AD" w:rsidRDefault="003A2E79" w:rsidP="003A2E79">
            <w:pPr>
              <w:rPr>
                <w:rFonts w:ascii="Calibri" w:hAnsi="Calibri"/>
                <w:b/>
                <w:sz w:val="20"/>
                <w:szCs w:val="20"/>
                <w:lang w:val="en-GB"/>
              </w:rPr>
            </w:pPr>
          </w:p>
        </w:tc>
        <w:tc>
          <w:tcPr>
            <w:tcW w:w="270" w:type="dxa"/>
            <w:shd w:val="clear" w:color="auto" w:fill="4F6228" w:themeFill="accent3" w:themeFillShade="80"/>
          </w:tcPr>
          <w:p w:rsidR="003A2E79" w:rsidRPr="001410AD" w:rsidRDefault="003A2E79" w:rsidP="003A2E79">
            <w:pPr>
              <w:rPr>
                <w:rFonts w:ascii="Calibri" w:hAnsi="Calibri"/>
                <w:b/>
                <w:sz w:val="20"/>
                <w:szCs w:val="20"/>
                <w:lang w:val="en-GB"/>
              </w:rPr>
            </w:pPr>
          </w:p>
        </w:tc>
        <w:tc>
          <w:tcPr>
            <w:tcW w:w="360" w:type="dxa"/>
            <w:shd w:val="clear" w:color="auto" w:fill="auto"/>
          </w:tcPr>
          <w:p w:rsidR="003A2E79" w:rsidRPr="001410AD" w:rsidRDefault="003A2E79" w:rsidP="003A2E79">
            <w:pPr>
              <w:rPr>
                <w:rFonts w:ascii="Calibri" w:hAnsi="Calibri"/>
                <w:b/>
                <w:sz w:val="20"/>
                <w:szCs w:val="20"/>
                <w:lang w:val="en-GB"/>
              </w:rPr>
            </w:pPr>
          </w:p>
        </w:tc>
        <w:tc>
          <w:tcPr>
            <w:tcW w:w="360" w:type="dxa"/>
          </w:tcPr>
          <w:p w:rsidR="003A2E79" w:rsidRPr="001410AD" w:rsidRDefault="003A2E79" w:rsidP="003A2E79">
            <w:pPr>
              <w:rPr>
                <w:rFonts w:ascii="Calibri" w:hAnsi="Calibri"/>
                <w:b/>
                <w:sz w:val="20"/>
                <w:szCs w:val="20"/>
                <w:lang w:val="en-GB"/>
              </w:rPr>
            </w:pPr>
          </w:p>
        </w:tc>
        <w:tc>
          <w:tcPr>
            <w:tcW w:w="270" w:type="dxa"/>
          </w:tcPr>
          <w:p w:rsidR="003A2E79" w:rsidRPr="001410AD" w:rsidRDefault="003A2E79" w:rsidP="003A2E79">
            <w:pPr>
              <w:rPr>
                <w:rFonts w:ascii="Calibri" w:hAnsi="Calibri"/>
                <w:b/>
                <w:sz w:val="20"/>
                <w:szCs w:val="20"/>
                <w:lang w:val="en-GB"/>
              </w:rPr>
            </w:pPr>
          </w:p>
        </w:tc>
        <w:tc>
          <w:tcPr>
            <w:tcW w:w="360" w:type="dxa"/>
          </w:tcPr>
          <w:p w:rsidR="003A2E79" w:rsidRPr="001410AD" w:rsidRDefault="003A2E79" w:rsidP="003A2E79">
            <w:pPr>
              <w:rPr>
                <w:rFonts w:ascii="Calibri" w:hAnsi="Calibri"/>
                <w:b/>
                <w:sz w:val="20"/>
                <w:szCs w:val="20"/>
                <w:lang w:val="en-GB"/>
              </w:rPr>
            </w:pPr>
          </w:p>
        </w:tc>
        <w:tc>
          <w:tcPr>
            <w:tcW w:w="423" w:type="dxa"/>
          </w:tcPr>
          <w:p w:rsidR="003A2E79" w:rsidRPr="001410AD" w:rsidRDefault="003A2E79" w:rsidP="003A2E79">
            <w:pPr>
              <w:rPr>
                <w:rFonts w:ascii="Calibri" w:hAnsi="Calibri"/>
                <w:b/>
                <w:sz w:val="20"/>
                <w:szCs w:val="20"/>
                <w:lang w:val="en-GB"/>
              </w:rPr>
            </w:pPr>
          </w:p>
        </w:tc>
        <w:tc>
          <w:tcPr>
            <w:tcW w:w="387" w:type="dxa"/>
          </w:tcPr>
          <w:p w:rsidR="003A2E79" w:rsidRPr="001410AD" w:rsidRDefault="003A2E79" w:rsidP="003A2E79">
            <w:pPr>
              <w:rPr>
                <w:rFonts w:ascii="Calibri" w:hAnsi="Calibri"/>
                <w:b/>
                <w:sz w:val="20"/>
                <w:szCs w:val="20"/>
                <w:lang w:val="en-GB"/>
              </w:rPr>
            </w:pPr>
          </w:p>
        </w:tc>
        <w:tc>
          <w:tcPr>
            <w:tcW w:w="360" w:type="dxa"/>
          </w:tcPr>
          <w:p w:rsidR="003A2E79" w:rsidRPr="001410AD" w:rsidRDefault="003A2E79" w:rsidP="003A2E79">
            <w:pPr>
              <w:rPr>
                <w:rFonts w:ascii="Calibri" w:hAnsi="Calibri"/>
                <w:b/>
                <w:sz w:val="20"/>
                <w:szCs w:val="20"/>
                <w:lang w:val="en-GB"/>
              </w:rPr>
            </w:pPr>
          </w:p>
        </w:tc>
        <w:tc>
          <w:tcPr>
            <w:tcW w:w="2070" w:type="dxa"/>
          </w:tcPr>
          <w:p w:rsidR="003A2E79" w:rsidRPr="001410AD" w:rsidRDefault="009F127A" w:rsidP="001410AD">
            <w:pPr>
              <w:rPr>
                <w:rFonts w:ascii="Calibri" w:hAnsi="Calibri"/>
                <w:sz w:val="20"/>
                <w:szCs w:val="20"/>
                <w:lang w:val="en-GB"/>
              </w:rPr>
            </w:pPr>
            <w:r w:rsidRPr="001410AD">
              <w:rPr>
                <w:rFonts w:ascii="Calibri" w:hAnsi="Calibri"/>
                <w:sz w:val="20"/>
                <w:szCs w:val="20"/>
                <w:lang w:val="en-GB"/>
              </w:rPr>
              <w:t xml:space="preserve">IC1, </w:t>
            </w:r>
            <w:r w:rsidR="001410AD" w:rsidRPr="001410AD">
              <w:rPr>
                <w:rFonts w:ascii="Calibri" w:hAnsi="Calibri"/>
                <w:sz w:val="20"/>
                <w:szCs w:val="20"/>
                <w:lang w:val="en-GB"/>
              </w:rPr>
              <w:t>NC1</w:t>
            </w:r>
          </w:p>
        </w:tc>
      </w:tr>
      <w:tr w:rsidR="009F127A" w:rsidRPr="001410AD" w:rsidTr="002C0868">
        <w:tc>
          <w:tcPr>
            <w:tcW w:w="6637" w:type="dxa"/>
          </w:tcPr>
          <w:p w:rsidR="009F127A" w:rsidRPr="001410AD" w:rsidRDefault="009F127A" w:rsidP="003A2E79">
            <w:pPr>
              <w:rPr>
                <w:rFonts w:ascii="Calibri" w:hAnsi="Calibri"/>
                <w:b/>
                <w:sz w:val="20"/>
                <w:szCs w:val="20"/>
                <w:lang w:val="en-GB"/>
              </w:rPr>
            </w:pPr>
            <w:r w:rsidRPr="001410AD">
              <w:rPr>
                <w:rFonts w:ascii="Calibri" w:hAnsi="Calibri"/>
                <w:b/>
                <w:sz w:val="20"/>
                <w:szCs w:val="20"/>
                <w:lang w:val="en-GB"/>
              </w:rPr>
              <w:t xml:space="preserve">Component D – Validation Workshop </w:t>
            </w:r>
          </w:p>
        </w:tc>
        <w:tc>
          <w:tcPr>
            <w:tcW w:w="360" w:type="dxa"/>
          </w:tcPr>
          <w:p w:rsidR="009F127A" w:rsidRPr="001410AD" w:rsidRDefault="009F127A" w:rsidP="003A2E79">
            <w:pPr>
              <w:rPr>
                <w:rFonts w:ascii="Calibri" w:hAnsi="Calibri"/>
                <w:b/>
                <w:sz w:val="20"/>
                <w:szCs w:val="20"/>
                <w:lang w:val="en-GB"/>
              </w:rPr>
            </w:pPr>
          </w:p>
        </w:tc>
        <w:tc>
          <w:tcPr>
            <w:tcW w:w="387" w:type="dxa"/>
          </w:tcPr>
          <w:p w:rsidR="009F127A" w:rsidRPr="001410AD" w:rsidRDefault="009F127A" w:rsidP="003A2E79">
            <w:pPr>
              <w:rPr>
                <w:rFonts w:ascii="Calibri" w:hAnsi="Calibri"/>
                <w:b/>
                <w:sz w:val="20"/>
                <w:szCs w:val="20"/>
                <w:lang w:val="en-GB"/>
              </w:rPr>
            </w:pPr>
          </w:p>
        </w:tc>
        <w:tc>
          <w:tcPr>
            <w:tcW w:w="360" w:type="dxa"/>
          </w:tcPr>
          <w:p w:rsidR="009F127A" w:rsidRPr="001410AD" w:rsidRDefault="009F127A" w:rsidP="003A2E79">
            <w:pPr>
              <w:rPr>
                <w:rFonts w:ascii="Calibri" w:hAnsi="Calibri"/>
                <w:b/>
                <w:sz w:val="20"/>
                <w:szCs w:val="20"/>
                <w:lang w:val="en-GB"/>
              </w:rPr>
            </w:pPr>
          </w:p>
        </w:tc>
        <w:tc>
          <w:tcPr>
            <w:tcW w:w="333" w:type="dxa"/>
          </w:tcPr>
          <w:p w:rsidR="009F127A" w:rsidRPr="001410AD" w:rsidRDefault="009F127A" w:rsidP="003A2E79">
            <w:pPr>
              <w:rPr>
                <w:rFonts w:ascii="Calibri" w:hAnsi="Calibri"/>
                <w:b/>
                <w:sz w:val="20"/>
                <w:szCs w:val="20"/>
                <w:lang w:val="en-GB"/>
              </w:rPr>
            </w:pPr>
          </w:p>
        </w:tc>
        <w:tc>
          <w:tcPr>
            <w:tcW w:w="270" w:type="dxa"/>
          </w:tcPr>
          <w:p w:rsidR="009F127A" w:rsidRPr="001410AD" w:rsidRDefault="009F127A" w:rsidP="003A2E79">
            <w:pPr>
              <w:rPr>
                <w:rFonts w:ascii="Calibri" w:hAnsi="Calibri"/>
                <w:b/>
                <w:sz w:val="20"/>
                <w:szCs w:val="20"/>
                <w:lang w:val="en-GB"/>
              </w:rPr>
            </w:pPr>
          </w:p>
        </w:tc>
        <w:tc>
          <w:tcPr>
            <w:tcW w:w="360" w:type="dxa"/>
            <w:shd w:val="clear" w:color="auto" w:fill="4F6228" w:themeFill="accent3" w:themeFillShade="80"/>
          </w:tcPr>
          <w:p w:rsidR="009F127A" w:rsidRPr="001410AD" w:rsidRDefault="009F127A" w:rsidP="00C918D9">
            <w:pPr>
              <w:rPr>
                <w:rFonts w:ascii="Calibri" w:hAnsi="Calibri"/>
                <w:b/>
                <w:sz w:val="20"/>
                <w:szCs w:val="20"/>
                <w:lang w:val="en-GB"/>
              </w:rPr>
            </w:pPr>
          </w:p>
        </w:tc>
        <w:tc>
          <w:tcPr>
            <w:tcW w:w="360" w:type="dxa"/>
            <w:shd w:val="clear" w:color="auto" w:fill="auto"/>
          </w:tcPr>
          <w:p w:rsidR="009F127A" w:rsidRPr="001410AD" w:rsidRDefault="009F127A" w:rsidP="003A2E79">
            <w:pPr>
              <w:rPr>
                <w:rFonts w:ascii="Calibri" w:hAnsi="Calibri"/>
                <w:b/>
                <w:sz w:val="20"/>
                <w:szCs w:val="20"/>
                <w:lang w:val="en-GB"/>
              </w:rPr>
            </w:pPr>
          </w:p>
        </w:tc>
        <w:tc>
          <w:tcPr>
            <w:tcW w:w="270" w:type="dxa"/>
          </w:tcPr>
          <w:p w:rsidR="009F127A" w:rsidRPr="001410AD" w:rsidRDefault="009F127A" w:rsidP="003A2E79">
            <w:pPr>
              <w:rPr>
                <w:rFonts w:ascii="Calibri" w:hAnsi="Calibri"/>
                <w:b/>
                <w:sz w:val="20"/>
                <w:szCs w:val="20"/>
                <w:lang w:val="en-GB"/>
              </w:rPr>
            </w:pPr>
          </w:p>
        </w:tc>
        <w:tc>
          <w:tcPr>
            <w:tcW w:w="360" w:type="dxa"/>
          </w:tcPr>
          <w:p w:rsidR="009F127A" w:rsidRPr="001410AD" w:rsidRDefault="009F127A" w:rsidP="003A2E79">
            <w:pPr>
              <w:rPr>
                <w:rFonts w:ascii="Calibri" w:hAnsi="Calibri"/>
                <w:b/>
                <w:sz w:val="20"/>
                <w:szCs w:val="20"/>
                <w:lang w:val="en-GB"/>
              </w:rPr>
            </w:pPr>
          </w:p>
        </w:tc>
        <w:tc>
          <w:tcPr>
            <w:tcW w:w="423" w:type="dxa"/>
          </w:tcPr>
          <w:p w:rsidR="009F127A" w:rsidRPr="001410AD" w:rsidRDefault="009F127A" w:rsidP="003A2E79">
            <w:pPr>
              <w:rPr>
                <w:rFonts w:ascii="Calibri" w:hAnsi="Calibri"/>
                <w:b/>
                <w:sz w:val="20"/>
                <w:szCs w:val="20"/>
                <w:lang w:val="en-GB"/>
              </w:rPr>
            </w:pPr>
          </w:p>
        </w:tc>
        <w:tc>
          <w:tcPr>
            <w:tcW w:w="387" w:type="dxa"/>
          </w:tcPr>
          <w:p w:rsidR="009F127A" w:rsidRPr="001410AD" w:rsidRDefault="009F127A" w:rsidP="003A2E79">
            <w:pPr>
              <w:rPr>
                <w:rFonts w:ascii="Calibri" w:hAnsi="Calibri"/>
                <w:b/>
                <w:sz w:val="20"/>
                <w:szCs w:val="20"/>
                <w:lang w:val="en-GB"/>
              </w:rPr>
            </w:pPr>
          </w:p>
        </w:tc>
        <w:tc>
          <w:tcPr>
            <w:tcW w:w="360" w:type="dxa"/>
          </w:tcPr>
          <w:p w:rsidR="009F127A" w:rsidRPr="001410AD" w:rsidRDefault="009F127A" w:rsidP="003A2E79">
            <w:pPr>
              <w:rPr>
                <w:rFonts w:ascii="Calibri" w:hAnsi="Calibri"/>
                <w:b/>
                <w:sz w:val="20"/>
                <w:szCs w:val="20"/>
                <w:lang w:val="en-GB"/>
              </w:rPr>
            </w:pPr>
          </w:p>
        </w:tc>
        <w:tc>
          <w:tcPr>
            <w:tcW w:w="2070" w:type="dxa"/>
          </w:tcPr>
          <w:p w:rsidR="009F127A" w:rsidRPr="001410AD" w:rsidRDefault="001410AD" w:rsidP="003A2E79">
            <w:pPr>
              <w:rPr>
                <w:rFonts w:ascii="Calibri" w:hAnsi="Calibri"/>
                <w:sz w:val="20"/>
                <w:szCs w:val="20"/>
                <w:lang w:val="en-GB"/>
              </w:rPr>
            </w:pPr>
            <w:r w:rsidRPr="001410AD">
              <w:rPr>
                <w:rFonts w:ascii="Calibri" w:hAnsi="Calibri"/>
                <w:sz w:val="20"/>
                <w:szCs w:val="20"/>
                <w:lang w:val="en-GB"/>
              </w:rPr>
              <w:t>IC1, NC1</w:t>
            </w:r>
          </w:p>
        </w:tc>
      </w:tr>
      <w:tr w:rsidR="009F127A" w:rsidRPr="001410AD" w:rsidTr="002C0868">
        <w:tc>
          <w:tcPr>
            <w:tcW w:w="6637" w:type="dxa"/>
          </w:tcPr>
          <w:p w:rsidR="009F127A" w:rsidRPr="001410AD" w:rsidRDefault="009F127A" w:rsidP="003A2E79">
            <w:pPr>
              <w:rPr>
                <w:rFonts w:ascii="Calibri" w:hAnsi="Calibri"/>
                <w:b/>
                <w:sz w:val="20"/>
                <w:szCs w:val="20"/>
                <w:lang w:val="en-GB"/>
              </w:rPr>
            </w:pPr>
            <w:r w:rsidRPr="001410AD">
              <w:rPr>
                <w:rFonts w:ascii="Calibri" w:hAnsi="Calibri"/>
                <w:b/>
                <w:sz w:val="20"/>
                <w:szCs w:val="20"/>
                <w:lang w:val="en-GB"/>
              </w:rPr>
              <w:t>Component E – Completion of Final Documentations</w:t>
            </w:r>
          </w:p>
        </w:tc>
        <w:tc>
          <w:tcPr>
            <w:tcW w:w="360" w:type="dxa"/>
          </w:tcPr>
          <w:p w:rsidR="009F127A" w:rsidRPr="001410AD" w:rsidRDefault="009F127A" w:rsidP="003A2E79">
            <w:pPr>
              <w:rPr>
                <w:rFonts w:ascii="Calibri" w:hAnsi="Calibri"/>
                <w:b/>
                <w:sz w:val="20"/>
                <w:szCs w:val="20"/>
                <w:lang w:val="en-GB"/>
              </w:rPr>
            </w:pPr>
          </w:p>
        </w:tc>
        <w:tc>
          <w:tcPr>
            <w:tcW w:w="387" w:type="dxa"/>
          </w:tcPr>
          <w:p w:rsidR="009F127A" w:rsidRPr="001410AD" w:rsidRDefault="009F127A" w:rsidP="003A2E79">
            <w:pPr>
              <w:rPr>
                <w:rFonts w:ascii="Calibri" w:hAnsi="Calibri"/>
                <w:b/>
                <w:sz w:val="20"/>
                <w:szCs w:val="20"/>
                <w:lang w:val="en-GB"/>
              </w:rPr>
            </w:pPr>
          </w:p>
        </w:tc>
        <w:tc>
          <w:tcPr>
            <w:tcW w:w="360" w:type="dxa"/>
          </w:tcPr>
          <w:p w:rsidR="009F127A" w:rsidRPr="001410AD" w:rsidRDefault="009F127A" w:rsidP="003A2E79">
            <w:pPr>
              <w:rPr>
                <w:rFonts w:ascii="Calibri" w:hAnsi="Calibri"/>
                <w:b/>
                <w:sz w:val="20"/>
                <w:szCs w:val="20"/>
                <w:lang w:val="en-GB"/>
              </w:rPr>
            </w:pPr>
          </w:p>
        </w:tc>
        <w:tc>
          <w:tcPr>
            <w:tcW w:w="333" w:type="dxa"/>
          </w:tcPr>
          <w:p w:rsidR="009F127A" w:rsidRPr="001410AD" w:rsidRDefault="009F127A" w:rsidP="003A2E79">
            <w:pPr>
              <w:rPr>
                <w:rFonts w:ascii="Calibri" w:hAnsi="Calibri"/>
                <w:b/>
                <w:sz w:val="20"/>
                <w:szCs w:val="20"/>
                <w:lang w:val="en-GB"/>
              </w:rPr>
            </w:pPr>
          </w:p>
        </w:tc>
        <w:tc>
          <w:tcPr>
            <w:tcW w:w="270" w:type="dxa"/>
          </w:tcPr>
          <w:p w:rsidR="009F127A" w:rsidRPr="001410AD" w:rsidRDefault="009F127A" w:rsidP="003A2E79">
            <w:pPr>
              <w:rPr>
                <w:rFonts w:ascii="Calibri" w:hAnsi="Calibri"/>
                <w:b/>
                <w:sz w:val="20"/>
                <w:szCs w:val="20"/>
                <w:lang w:val="en-GB"/>
              </w:rPr>
            </w:pPr>
          </w:p>
        </w:tc>
        <w:tc>
          <w:tcPr>
            <w:tcW w:w="360" w:type="dxa"/>
            <w:shd w:val="clear" w:color="auto" w:fill="auto"/>
          </w:tcPr>
          <w:p w:rsidR="009F127A" w:rsidRPr="001410AD" w:rsidRDefault="009F127A" w:rsidP="003A2E79">
            <w:pPr>
              <w:rPr>
                <w:rFonts w:ascii="Calibri" w:hAnsi="Calibri"/>
                <w:b/>
                <w:sz w:val="20"/>
                <w:szCs w:val="20"/>
                <w:lang w:val="en-GB"/>
              </w:rPr>
            </w:pPr>
          </w:p>
        </w:tc>
        <w:tc>
          <w:tcPr>
            <w:tcW w:w="360" w:type="dxa"/>
            <w:shd w:val="clear" w:color="auto" w:fill="4F6228" w:themeFill="accent3" w:themeFillShade="80"/>
          </w:tcPr>
          <w:p w:rsidR="009F127A" w:rsidRPr="001410AD" w:rsidRDefault="009F127A" w:rsidP="003A2E79">
            <w:pPr>
              <w:rPr>
                <w:rFonts w:ascii="Calibri" w:hAnsi="Calibri"/>
                <w:b/>
                <w:sz w:val="20"/>
                <w:szCs w:val="20"/>
                <w:lang w:val="en-GB"/>
              </w:rPr>
            </w:pPr>
          </w:p>
        </w:tc>
        <w:tc>
          <w:tcPr>
            <w:tcW w:w="270" w:type="dxa"/>
          </w:tcPr>
          <w:p w:rsidR="009F127A" w:rsidRPr="001410AD" w:rsidRDefault="009F127A" w:rsidP="003A2E79">
            <w:pPr>
              <w:rPr>
                <w:rFonts w:ascii="Calibri" w:hAnsi="Calibri"/>
                <w:b/>
                <w:sz w:val="20"/>
                <w:szCs w:val="20"/>
                <w:lang w:val="en-GB"/>
              </w:rPr>
            </w:pPr>
          </w:p>
        </w:tc>
        <w:tc>
          <w:tcPr>
            <w:tcW w:w="360" w:type="dxa"/>
          </w:tcPr>
          <w:p w:rsidR="009F127A" w:rsidRPr="001410AD" w:rsidRDefault="009F127A" w:rsidP="003A2E79">
            <w:pPr>
              <w:rPr>
                <w:rFonts w:ascii="Calibri" w:hAnsi="Calibri"/>
                <w:b/>
                <w:sz w:val="20"/>
                <w:szCs w:val="20"/>
                <w:lang w:val="en-GB"/>
              </w:rPr>
            </w:pPr>
          </w:p>
        </w:tc>
        <w:tc>
          <w:tcPr>
            <w:tcW w:w="423" w:type="dxa"/>
          </w:tcPr>
          <w:p w:rsidR="009F127A" w:rsidRPr="001410AD" w:rsidRDefault="009F127A" w:rsidP="003A2E79">
            <w:pPr>
              <w:rPr>
                <w:rFonts w:ascii="Calibri" w:hAnsi="Calibri"/>
                <w:b/>
                <w:sz w:val="20"/>
                <w:szCs w:val="20"/>
                <w:lang w:val="en-GB"/>
              </w:rPr>
            </w:pPr>
          </w:p>
        </w:tc>
        <w:tc>
          <w:tcPr>
            <w:tcW w:w="387" w:type="dxa"/>
          </w:tcPr>
          <w:p w:rsidR="009F127A" w:rsidRPr="001410AD" w:rsidRDefault="009F127A" w:rsidP="003A2E79">
            <w:pPr>
              <w:rPr>
                <w:rFonts w:ascii="Calibri" w:hAnsi="Calibri"/>
                <w:b/>
                <w:sz w:val="20"/>
                <w:szCs w:val="20"/>
                <w:lang w:val="en-GB"/>
              </w:rPr>
            </w:pPr>
          </w:p>
        </w:tc>
        <w:tc>
          <w:tcPr>
            <w:tcW w:w="360" w:type="dxa"/>
          </w:tcPr>
          <w:p w:rsidR="009F127A" w:rsidRPr="001410AD" w:rsidRDefault="009F127A" w:rsidP="003A2E79">
            <w:pPr>
              <w:rPr>
                <w:rFonts w:ascii="Calibri" w:hAnsi="Calibri"/>
                <w:b/>
                <w:sz w:val="20"/>
                <w:szCs w:val="20"/>
                <w:lang w:val="en-GB"/>
              </w:rPr>
            </w:pPr>
          </w:p>
        </w:tc>
        <w:tc>
          <w:tcPr>
            <w:tcW w:w="2070" w:type="dxa"/>
          </w:tcPr>
          <w:p w:rsidR="009F127A" w:rsidRPr="001410AD" w:rsidRDefault="009F127A" w:rsidP="003A2E79">
            <w:pPr>
              <w:rPr>
                <w:rFonts w:ascii="Calibri" w:hAnsi="Calibri"/>
                <w:sz w:val="20"/>
                <w:szCs w:val="20"/>
                <w:lang w:val="en-GB"/>
              </w:rPr>
            </w:pPr>
            <w:r w:rsidRPr="001410AD">
              <w:rPr>
                <w:rFonts w:ascii="Calibri" w:hAnsi="Calibri"/>
                <w:sz w:val="20"/>
                <w:szCs w:val="20"/>
                <w:lang w:val="en-GB"/>
              </w:rPr>
              <w:t>IC1</w:t>
            </w:r>
            <w:r w:rsidR="001410AD" w:rsidRPr="001410AD">
              <w:rPr>
                <w:rFonts w:ascii="Calibri" w:hAnsi="Calibri"/>
                <w:sz w:val="20"/>
                <w:szCs w:val="20"/>
                <w:lang w:val="en-GB"/>
              </w:rPr>
              <w:t>,NC1</w:t>
            </w:r>
          </w:p>
        </w:tc>
      </w:tr>
      <w:tr w:rsidR="009F127A" w:rsidRPr="001410AD" w:rsidTr="002C0868">
        <w:tc>
          <w:tcPr>
            <w:tcW w:w="6637" w:type="dxa"/>
          </w:tcPr>
          <w:p w:rsidR="009F127A" w:rsidRPr="001410AD" w:rsidRDefault="009F127A" w:rsidP="003A2E79">
            <w:pPr>
              <w:rPr>
                <w:rFonts w:ascii="Calibri" w:hAnsi="Calibri"/>
                <w:b/>
                <w:sz w:val="20"/>
                <w:szCs w:val="20"/>
                <w:lang w:val="en-GB"/>
              </w:rPr>
            </w:pPr>
            <w:r w:rsidRPr="001410AD">
              <w:rPr>
                <w:rFonts w:ascii="Calibri" w:hAnsi="Calibri"/>
                <w:b/>
                <w:sz w:val="20"/>
                <w:szCs w:val="20"/>
                <w:lang w:val="en-GB"/>
              </w:rPr>
              <w:t>GEF Submission and Response to Comments</w:t>
            </w:r>
          </w:p>
        </w:tc>
        <w:tc>
          <w:tcPr>
            <w:tcW w:w="360" w:type="dxa"/>
          </w:tcPr>
          <w:p w:rsidR="009F127A" w:rsidRPr="001410AD" w:rsidRDefault="009F127A" w:rsidP="003A2E79">
            <w:pPr>
              <w:rPr>
                <w:rFonts w:ascii="Calibri" w:hAnsi="Calibri"/>
                <w:b/>
                <w:sz w:val="20"/>
                <w:szCs w:val="20"/>
                <w:lang w:val="en-GB"/>
              </w:rPr>
            </w:pPr>
          </w:p>
        </w:tc>
        <w:tc>
          <w:tcPr>
            <w:tcW w:w="387" w:type="dxa"/>
          </w:tcPr>
          <w:p w:rsidR="009F127A" w:rsidRPr="001410AD" w:rsidRDefault="009F127A" w:rsidP="003A2E79">
            <w:pPr>
              <w:rPr>
                <w:rFonts w:ascii="Calibri" w:hAnsi="Calibri"/>
                <w:b/>
                <w:sz w:val="20"/>
                <w:szCs w:val="20"/>
                <w:lang w:val="en-GB"/>
              </w:rPr>
            </w:pPr>
          </w:p>
        </w:tc>
        <w:tc>
          <w:tcPr>
            <w:tcW w:w="360" w:type="dxa"/>
          </w:tcPr>
          <w:p w:rsidR="009F127A" w:rsidRPr="001410AD" w:rsidRDefault="009F127A" w:rsidP="003A2E79">
            <w:pPr>
              <w:rPr>
                <w:rFonts w:ascii="Calibri" w:hAnsi="Calibri"/>
                <w:b/>
                <w:sz w:val="20"/>
                <w:szCs w:val="20"/>
                <w:lang w:val="en-GB"/>
              </w:rPr>
            </w:pPr>
          </w:p>
        </w:tc>
        <w:tc>
          <w:tcPr>
            <w:tcW w:w="333" w:type="dxa"/>
          </w:tcPr>
          <w:p w:rsidR="009F127A" w:rsidRPr="001410AD" w:rsidRDefault="009F127A" w:rsidP="003A2E79">
            <w:pPr>
              <w:rPr>
                <w:rFonts w:ascii="Calibri" w:hAnsi="Calibri"/>
                <w:b/>
                <w:sz w:val="20"/>
                <w:szCs w:val="20"/>
                <w:lang w:val="en-GB"/>
              </w:rPr>
            </w:pPr>
          </w:p>
        </w:tc>
        <w:tc>
          <w:tcPr>
            <w:tcW w:w="270" w:type="dxa"/>
          </w:tcPr>
          <w:p w:rsidR="009F127A" w:rsidRPr="001410AD" w:rsidRDefault="009F127A" w:rsidP="003A2E79">
            <w:pPr>
              <w:rPr>
                <w:rFonts w:ascii="Calibri" w:hAnsi="Calibri"/>
                <w:b/>
                <w:sz w:val="20"/>
                <w:szCs w:val="20"/>
                <w:lang w:val="en-GB"/>
              </w:rPr>
            </w:pPr>
          </w:p>
        </w:tc>
        <w:tc>
          <w:tcPr>
            <w:tcW w:w="360" w:type="dxa"/>
            <w:shd w:val="clear" w:color="auto" w:fill="auto"/>
          </w:tcPr>
          <w:p w:rsidR="009F127A" w:rsidRPr="001410AD" w:rsidRDefault="009F127A" w:rsidP="003A2E79">
            <w:pPr>
              <w:rPr>
                <w:rFonts w:ascii="Calibri" w:hAnsi="Calibri"/>
                <w:b/>
                <w:sz w:val="20"/>
                <w:szCs w:val="20"/>
                <w:lang w:val="en-GB"/>
              </w:rPr>
            </w:pPr>
          </w:p>
        </w:tc>
        <w:tc>
          <w:tcPr>
            <w:tcW w:w="360" w:type="dxa"/>
          </w:tcPr>
          <w:p w:rsidR="009F127A" w:rsidRPr="001410AD" w:rsidRDefault="009F127A" w:rsidP="003A2E79">
            <w:pPr>
              <w:rPr>
                <w:rFonts w:ascii="Calibri" w:hAnsi="Calibri"/>
                <w:b/>
                <w:sz w:val="20"/>
                <w:szCs w:val="20"/>
                <w:lang w:val="en-GB"/>
              </w:rPr>
            </w:pPr>
          </w:p>
        </w:tc>
        <w:tc>
          <w:tcPr>
            <w:tcW w:w="270" w:type="dxa"/>
            <w:shd w:val="clear" w:color="auto" w:fill="4F6228" w:themeFill="accent3" w:themeFillShade="80"/>
          </w:tcPr>
          <w:p w:rsidR="009F127A" w:rsidRPr="001410AD" w:rsidRDefault="009F127A" w:rsidP="003A2E79">
            <w:pPr>
              <w:rPr>
                <w:rFonts w:ascii="Calibri" w:hAnsi="Calibri"/>
                <w:b/>
                <w:sz w:val="20"/>
                <w:szCs w:val="20"/>
                <w:lang w:val="en-GB"/>
              </w:rPr>
            </w:pPr>
          </w:p>
        </w:tc>
        <w:tc>
          <w:tcPr>
            <w:tcW w:w="360" w:type="dxa"/>
          </w:tcPr>
          <w:p w:rsidR="009F127A" w:rsidRPr="001410AD" w:rsidRDefault="009F127A" w:rsidP="003A2E79">
            <w:pPr>
              <w:rPr>
                <w:rFonts w:ascii="Calibri" w:hAnsi="Calibri"/>
                <w:b/>
                <w:sz w:val="20"/>
                <w:szCs w:val="20"/>
                <w:lang w:val="en-GB"/>
              </w:rPr>
            </w:pPr>
          </w:p>
        </w:tc>
        <w:tc>
          <w:tcPr>
            <w:tcW w:w="423" w:type="dxa"/>
          </w:tcPr>
          <w:p w:rsidR="009F127A" w:rsidRPr="001410AD" w:rsidRDefault="009F127A" w:rsidP="003A2E79">
            <w:pPr>
              <w:rPr>
                <w:rFonts w:ascii="Calibri" w:hAnsi="Calibri"/>
                <w:b/>
                <w:sz w:val="20"/>
                <w:szCs w:val="20"/>
                <w:lang w:val="en-GB"/>
              </w:rPr>
            </w:pPr>
          </w:p>
        </w:tc>
        <w:tc>
          <w:tcPr>
            <w:tcW w:w="387" w:type="dxa"/>
          </w:tcPr>
          <w:p w:rsidR="009F127A" w:rsidRPr="001410AD" w:rsidRDefault="009F127A" w:rsidP="003A2E79">
            <w:pPr>
              <w:rPr>
                <w:rFonts w:ascii="Calibri" w:hAnsi="Calibri"/>
                <w:b/>
                <w:sz w:val="20"/>
                <w:szCs w:val="20"/>
                <w:lang w:val="en-GB"/>
              </w:rPr>
            </w:pPr>
          </w:p>
        </w:tc>
        <w:tc>
          <w:tcPr>
            <w:tcW w:w="360" w:type="dxa"/>
          </w:tcPr>
          <w:p w:rsidR="009F127A" w:rsidRPr="001410AD" w:rsidRDefault="009F127A" w:rsidP="003A2E79">
            <w:pPr>
              <w:rPr>
                <w:rFonts w:ascii="Calibri" w:hAnsi="Calibri"/>
                <w:b/>
                <w:sz w:val="20"/>
                <w:szCs w:val="20"/>
                <w:lang w:val="en-GB"/>
              </w:rPr>
            </w:pPr>
          </w:p>
        </w:tc>
        <w:tc>
          <w:tcPr>
            <w:tcW w:w="2070" w:type="dxa"/>
          </w:tcPr>
          <w:p w:rsidR="009F127A" w:rsidRPr="001410AD" w:rsidRDefault="009F127A" w:rsidP="003A2E79">
            <w:pPr>
              <w:rPr>
                <w:rFonts w:ascii="Calibri" w:hAnsi="Calibri"/>
                <w:sz w:val="20"/>
                <w:szCs w:val="20"/>
                <w:lang w:val="en-GB"/>
              </w:rPr>
            </w:pPr>
            <w:r w:rsidRPr="001410AD">
              <w:rPr>
                <w:rFonts w:ascii="Calibri" w:hAnsi="Calibri"/>
                <w:sz w:val="20"/>
                <w:szCs w:val="20"/>
                <w:lang w:val="en-GB"/>
              </w:rPr>
              <w:t>IC1</w:t>
            </w:r>
            <w:r w:rsidR="001410AD" w:rsidRPr="001410AD">
              <w:rPr>
                <w:rFonts w:ascii="Calibri" w:hAnsi="Calibri"/>
                <w:sz w:val="20"/>
                <w:szCs w:val="20"/>
                <w:lang w:val="en-GB"/>
              </w:rPr>
              <w:t>, NC1</w:t>
            </w:r>
          </w:p>
        </w:tc>
      </w:tr>
      <w:tr w:rsidR="009F127A" w:rsidRPr="001410AD" w:rsidTr="002C0868">
        <w:tc>
          <w:tcPr>
            <w:tcW w:w="6637" w:type="dxa"/>
          </w:tcPr>
          <w:p w:rsidR="009F127A" w:rsidRPr="001410AD" w:rsidRDefault="009F127A" w:rsidP="003A2E79">
            <w:pPr>
              <w:rPr>
                <w:rFonts w:ascii="Calibri" w:hAnsi="Calibri"/>
                <w:b/>
                <w:sz w:val="20"/>
                <w:szCs w:val="20"/>
                <w:lang w:val="en-GB"/>
              </w:rPr>
            </w:pPr>
            <w:r w:rsidRPr="001410AD">
              <w:rPr>
                <w:rFonts w:ascii="Calibri" w:hAnsi="Calibri"/>
                <w:b/>
                <w:sz w:val="20"/>
                <w:szCs w:val="20"/>
                <w:lang w:val="en-GB"/>
              </w:rPr>
              <w:t xml:space="preserve">Component F – Preparation for Project Operationalisation </w:t>
            </w:r>
          </w:p>
        </w:tc>
        <w:tc>
          <w:tcPr>
            <w:tcW w:w="360" w:type="dxa"/>
          </w:tcPr>
          <w:p w:rsidR="009F127A" w:rsidRPr="001410AD" w:rsidRDefault="009F127A" w:rsidP="003A2E79">
            <w:pPr>
              <w:rPr>
                <w:rFonts w:ascii="Calibri" w:hAnsi="Calibri"/>
                <w:b/>
                <w:sz w:val="20"/>
                <w:szCs w:val="20"/>
                <w:lang w:val="en-GB"/>
              </w:rPr>
            </w:pPr>
          </w:p>
        </w:tc>
        <w:tc>
          <w:tcPr>
            <w:tcW w:w="387" w:type="dxa"/>
          </w:tcPr>
          <w:p w:rsidR="009F127A" w:rsidRPr="001410AD" w:rsidRDefault="009F127A" w:rsidP="003A2E79">
            <w:pPr>
              <w:rPr>
                <w:rFonts w:ascii="Calibri" w:hAnsi="Calibri"/>
                <w:b/>
                <w:sz w:val="20"/>
                <w:szCs w:val="20"/>
                <w:lang w:val="en-GB"/>
              </w:rPr>
            </w:pPr>
          </w:p>
        </w:tc>
        <w:tc>
          <w:tcPr>
            <w:tcW w:w="360" w:type="dxa"/>
          </w:tcPr>
          <w:p w:rsidR="009F127A" w:rsidRPr="001410AD" w:rsidRDefault="009F127A" w:rsidP="003A2E79">
            <w:pPr>
              <w:rPr>
                <w:rFonts w:ascii="Calibri" w:hAnsi="Calibri"/>
                <w:b/>
                <w:sz w:val="20"/>
                <w:szCs w:val="20"/>
                <w:lang w:val="en-GB"/>
              </w:rPr>
            </w:pPr>
          </w:p>
        </w:tc>
        <w:tc>
          <w:tcPr>
            <w:tcW w:w="333" w:type="dxa"/>
          </w:tcPr>
          <w:p w:rsidR="009F127A" w:rsidRPr="001410AD" w:rsidRDefault="009F127A" w:rsidP="003A2E79">
            <w:pPr>
              <w:rPr>
                <w:rFonts w:ascii="Calibri" w:hAnsi="Calibri"/>
                <w:b/>
                <w:sz w:val="20"/>
                <w:szCs w:val="20"/>
                <w:lang w:val="en-GB"/>
              </w:rPr>
            </w:pPr>
          </w:p>
        </w:tc>
        <w:tc>
          <w:tcPr>
            <w:tcW w:w="270" w:type="dxa"/>
          </w:tcPr>
          <w:p w:rsidR="009F127A" w:rsidRPr="001410AD" w:rsidRDefault="009F127A" w:rsidP="003A2E79">
            <w:pPr>
              <w:rPr>
                <w:rFonts w:ascii="Calibri" w:hAnsi="Calibri"/>
                <w:b/>
                <w:sz w:val="20"/>
                <w:szCs w:val="20"/>
                <w:lang w:val="en-GB"/>
              </w:rPr>
            </w:pPr>
          </w:p>
        </w:tc>
        <w:tc>
          <w:tcPr>
            <w:tcW w:w="360" w:type="dxa"/>
            <w:shd w:val="clear" w:color="auto" w:fill="auto"/>
          </w:tcPr>
          <w:p w:rsidR="009F127A" w:rsidRPr="001410AD" w:rsidRDefault="009F127A" w:rsidP="003A2E79">
            <w:pPr>
              <w:rPr>
                <w:rFonts w:ascii="Calibri" w:hAnsi="Calibri"/>
                <w:b/>
                <w:sz w:val="20"/>
                <w:szCs w:val="20"/>
                <w:lang w:val="en-GB"/>
              </w:rPr>
            </w:pPr>
          </w:p>
        </w:tc>
        <w:tc>
          <w:tcPr>
            <w:tcW w:w="360" w:type="dxa"/>
            <w:shd w:val="clear" w:color="auto" w:fill="4F6228" w:themeFill="accent3" w:themeFillShade="80"/>
          </w:tcPr>
          <w:p w:rsidR="009F127A" w:rsidRPr="001410AD" w:rsidRDefault="009F127A" w:rsidP="003A2E79">
            <w:pPr>
              <w:rPr>
                <w:rFonts w:ascii="Calibri" w:hAnsi="Calibri"/>
                <w:b/>
                <w:sz w:val="20"/>
                <w:szCs w:val="20"/>
                <w:lang w:val="en-GB"/>
              </w:rPr>
            </w:pPr>
          </w:p>
        </w:tc>
        <w:tc>
          <w:tcPr>
            <w:tcW w:w="270" w:type="dxa"/>
            <w:shd w:val="clear" w:color="auto" w:fill="4F6228" w:themeFill="accent3" w:themeFillShade="80"/>
          </w:tcPr>
          <w:p w:rsidR="009F127A" w:rsidRPr="001410AD" w:rsidRDefault="009F127A" w:rsidP="003A2E79">
            <w:pPr>
              <w:rPr>
                <w:rFonts w:ascii="Calibri" w:hAnsi="Calibri"/>
                <w:b/>
                <w:sz w:val="20"/>
                <w:szCs w:val="20"/>
                <w:lang w:val="en-GB"/>
              </w:rPr>
            </w:pPr>
          </w:p>
        </w:tc>
        <w:tc>
          <w:tcPr>
            <w:tcW w:w="360" w:type="dxa"/>
            <w:shd w:val="clear" w:color="auto" w:fill="4F6228" w:themeFill="accent3" w:themeFillShade="80"/>
          </w:tcPr>
          <w:p w:rsidR="009F127A" w:rsidRPr="001410AD" w:rsidRDefault="009F127A" w:rsidP="003A2E79">
            <w:pPr>
              <w:rPr>
                <w:rFonts w:ascii="Calibri" w:hAnsi="Calibri"/>
                <w:b/>
                <w:sz w:val="20"/>
                <w:szCs w:val="20"/>
                <w:lang w:val="en-GB"/>
              </w:rPr>
            </w:pPr>
          </w:p>
        </w:tc>
        <w:tc>
          <w:tcPr>
            <w:tcW w:w="423" w:type="dxa"/>
            <w:shd w:val="clear" w:color="auto" w:fill="4F6228" w:themeFill="accent3" w:themeFillShade="80"/>
          </w:tcPr>
          <w:p w:rsidR="009F127A" w:rsidRPr="001410AD" w:rsidRDefault="009F127A" w:rsidP="003A2E79">
            <w:pPr>
              <w:rPr>
                <w:rFonts w:ascii="Calibri" w:hAnsi="Calibri"/>
                <w:b/>
                <w:sz w:val="20"/>
                <w:szCs w:val="20"/>
                <w:lang w:val="en-GB"/>
              </w:rPr>
            </w:pPr>
          </w:p>
        </w:tc>
        <w:tc>
          <w:tcPr>
            <w:tcW w:w="387" w:type="dxa"/>
          </w:tcPr>
          <w:p w:rsidR="009F127A" w:rsidRPr="001410AD" w:rsidRDefault="009F127A" w:rsidP="003A2E79">
            <w:pPr>
              <w:rPr>
                <w:rFonts w:ascii="Calibri" w:hAnsi="Calibri"/>
                <w:b/>
                <w:sz w:val="20"/>
                <w:szCs w:val="20"/>
                <w:lang w:val="en-GB"/>
              </w:rPr>
            </w:pPr>
          </w:p>
        </w:tc>
        <w:tc>
          <w:tcPr>
            <w:tcW w:w="360" w:type="dxa"/>
          </w:tcPr>
          <w:p w:rsidR="009F127A" w:rsidRPr="001410AD" w:rsidRDefault="009F127A" w:rsidP="003A2E79">
            <w:pPr>
              <w:rPr>
                <w:rFonts w:ascii="Calibri" w:hAnsi="Calibri"/>
                <w:b/>
                <w:sz w:val="20"/>
                <w:szCs w:val="20"/>
                <w:lang w:val="en-GB"/>
              </w:rPr>
            </w:pPr>
          </w:p>
        </w:tc>
        <w:tc>
          <w:tcPr>
            <w:tcW w:w="2070" w:type="dxa"/>
          </w:tcPr>
          <w:p w:rsidR="009F127A" w:rsidRPr="001410AD" w:rsidRDefault="001410AD" w:rsidP="003A2E79">
            <w:pPr>
              <w:rPr>
                <w:rFonts w:ascii="Calibri" w:hAnsi="Calibri"/>
                <w:sz w:val="20"/>
                <w:szCs w:val="20"/>
                <w:lang w:val="en-GB"/>
              </w:rPr>
            </w:pPr>
            <w:r w:rsidRPr="001410AD">
              <w:rPr>
                <w:rFonts w:ascii="Calibri" w:hAnsi="Calibri"/>
                <w:sz w:val="20"/>
                <w:szCs w:val="20"/>
                <w:lang w:val="en-GB"/>
              </w:rPr>
              <w:t>IC1, NC1</w:t>
            </w:r>
          </w:p>
        </w:tc>
      </w:tr>
      <w:tr w:rsidR="009F127A" w:rsidRPr="008D4050" w:rsidTr="002C0868">
        <w:tc>
          <w:tcPr>
            <w:tcW w:w="6637" w:type="dxa"/>
          </w:tcPr>
          <w:p w:rsidR="009F127A" w:rsidRPr="001410AD" w:rsidRDefault="009F127A" w:rsidP="003A2E79">
            <w:pPr>
              <w:rPr>
                <w:rFonts w:ascii="Calibri" w:hAnsi="Calibri"/>
                <w:b/>
                <w:sz w:val="20"/>
                <w:szCs w:val="20"/>
                <w:lang w:val="en-GB"/>
              </w:rPr>
            </w:pPr>
            <w:r w:rsidRPr="001410AD">
              <w:rPr>
                <w:rFonts w:ascii="Calibri" w:hAnsi="Calibri"/>
                <w:b/>
                <w:sz w:val="20"/>
                <w:szCs w:val="20"/>
                <w:lang w:val="en-GB"/>
              </w:rPr>
              <w:t xml:space="preserve">Contingency Period </w:t>
            </w:r>
          </w:p>
        </w:tc>
        <w:tc>
          <w:tcPr>
            <w:tcW w:w="360" w:type="dxa"/>
          </w:tcPr>
          <w:p w:rsidR="009F127A" w:rsidRPr="001410AD" w:rsidRDefault="009F127A" w:rsidP="003A2E79">
            <w:pPr>
              <w:rPr>
                <w:rFonts w:ascii="Calibri" w:hAnsi="Calibri"/>
                <w:b/>
                <w:sz w:val="20"/>
                <w:szCs w:val="20"/>
                <w:lang w:val="en-GB"/>
              </w:rPr>
            </w:pPr>
          </w:p>
        </w:tc>
        <w:tc>
          <w:tcPr>
            <w:tcW w:w="387" w:type="dxa"/>
          </w:tcPr>
          <w:p w:rsidR="009F127A" w:rsidRPr="001410AD" w:rsidRDefault="009F127A" w:rsidP="003A2E79">
            <w:pPr>
              <w:rPr>
                <w:rFonts w:ascii="Calibri" w:hAnsi="Calibri"/>
                <w:b/>
                <w:sz w:val="20"/>
                <w:szCs w:val="20"/>
                <w:lang w:val="en-GB"/>
              </w:rPr>
            </w:pPr>
          </w:p>
        </w:tc>
        <w:tc>
          <w:tcPr>
            <w:tcW w:w="360" w:type="dxa"/>
          </w:tcPr>
          <w:p w:rsidR="009F127A" w:rsidRPr="001410AD" w:rsidRDefault="009F127A" w:rsidP="003A2E79">
            <w:pPr>
              <w:rPr>
                <w:rFonts w:ascii="Calibri" w:hAnsi="Calibri"/>
                <w:b/>
                <w:sz w:val="20"/>
                <w:szCs w:val="20"/>
                <w:lang w:val="en-GB"/>
              </w:rPr>
            </w:pPr>
          </w:p>
        </w:tc>
        <w:tc>
          <w:tcPr>
            <w:tcW w:w="333" w:type="dxa"/>
          </w:tcPr>
          <w:p w:rsidR="009F127A" w:rsidRPr="001410AD" w:rsidRDefault="009F127A" w:rsidP="003A2E79">
            <w:pPr>
              <w:rPr>
                <w:rFonts w:ascii="Calibri" w:hAnsi="Calibri"/>
                <w:b/>
                <w:sz w:val="20"/>
                <w:szCs w:val="20"/>
                <w:lang w:val="en-GB"/>
              </w:rPr>
            </w:pPr>
          </w:p>
        </w:tc>
        <w:tc>
          <w:tcPr>
            <w:tcW w:w="270" w:type="dxa"/>
          </w:tcPr>
          <w:p w:rsidR="009F127A" w:rsidRPr="001410AD" w:rsidRDefault="009F127A" w:rsidP="003A2E79">
            <w:pPr>
              <w:rPr>
                <w:rFonts w:ascii="Calibri" w:hAnsi="Calibri"/>
                <w:b/>
                <w:sz w:val="20"/>
                <w:szCs w:val="20"/>
                <w:lang w:val="en-GB"/>
              </w:rPr>
            </w:pPr>
          </w:p>
        </w:tc>
        <w:tc>
          <w:tcPr>
            <w:tcW w:w="360" w:type="dxa"/>
            <w:shd w:val="clear" w:color="auto" w:fill="auto"/>
          </w:tcPr>
          <w:p w:rsidR="009F127A" w:rsidRPr="001410AD" w:rsidRDefault="009F127A" w:rsidP="003A2E79">
            <w:pPr>
              <w:rPr>
                <w:rFonts w:ascii="Calibri" w:hAnsi="Calibri"/>
                <w:b/>
                <w:sz w:val="20"/>
                <w:szCs w:val="20"/>
                <w:lang w:val="en-GB"/>
              </w:rPr>
            </w:pPr>
          </w:p>
        </w:tc>
        <w:tc>
          <w:tcPr>
            <w:tcW w:w="360" w:type="dxa"/>
            <w:shd w:val="clear" w:color="auto" w:fill="auto"/>
          </w:tcPr>
          <w:p w:rsidR="009F127A" w:rsidRPr="001410AD" w:rsidRDefault="009F127A" w:rsidP="003A2E79">
            <w:pPr>
              <w:rPr>
                <w:rFonts w:ascii="Calibri" w:hAnsi="Calibri"/>
                <w:b/>
                <w:sz w:val="20"/>
                <w:szCs w:val="20"/>
                <w:lang w:val="en-GB"/>
              </w:rPr>
            </w:pPr>
          </w:p>
        </w:tc>
        <w:tc>
          <w:tcPr>
            <w:tcW w:w="270" w:type="dxa"/>
            <w:shd w:val="clear" w:color="auto" w:fill="auto"/>
          </w:tcPr>
          <w:p w:rsidR="009F127A" w:rsidRPr="001410AD" w:rsidRDefault="009F127A" w:rsidP="003A2E79">
            <w:pPr>
              <w:rPr>
                <w:rFonts w:ascii="Calibri" w:hAnsi="Calibri"/>
                <w:b/>
                <w:sz w:val="20"/>
                <w:szCs w:val="20"/>
                <w:lang w:val="en-GB"/>
              </w:rPr>
            </w:pPr>
          </w:p>
        </w:tc>
        <w:tc>
          <w:tcPr>
            <w:tcW w:w="360" w:type="dxa"/>
            <w:shd w:val="clear" w:color="auto" w:fill="auto"/>
          </w:tcPr>
          <w:p w:rsidR="009F127A" w:rsidRPr="001410AD" w:rsidRDefault="009F127A" w:rsidP="003A2E79">
            <w:pPr>
              <w:rPr>
                <w:rFonts w:ascii="Calibri" w:hAnsi="Calibri"/>
                <w:b/>
                <w:sz w:val="20"/>
                <w:szCs w:val="20"/>
                <w:lang w:val="en-GB"/>
              </w:rPr>
            </w:pPr>
          </w:p>
        </w:tc>
        <w:tc>
          <w:tcPr>
            <w:tcW w:w="423" w:type="dxa"/>
            <w:shd w:val="clear" w:color="auto" w:fill="auto"/>
          </w:tcPr>
          <w:p w:rsidR="009F127A" w:rsidRPr="001410AD" w:rsidRDefault="009F127A" w:rsidP="003A2E79">
            <w:pPr>
              <w:rPr>
                <w:rFonts w:ascii="Calibri" w:hAnsi="Calibri"/>
                <w:b/>
                <w:sz w:val="20"/>
                <w:szCs w:val="20"/>
                <w:lang w:val="en-GB"/>
              </w:rPr>
            </w:pPr>
          </w:p>
        </w:tc>
        <w:tc>
          <w:tcPr>
            <w:tcW w:w="387" w:type="dxa"/>
            <w:shd w:val="clear" w:color="auto" w:fill="4F6228" w:themeFill="accent3" w:themeFillShade="80"/>
          </w:tcPr>
          <w:p w:rsidR="009F127A" w:rsidRPr="001410AD" w:rsidRDefault="009F127A" w:rsidP="003A2E79">
            <w:pPr>
              <w:rPr>
                <w:rFonts w:ascii="Calibri" w:hAnsi="Calibri"/>
                <w:b/>
                <w:sz w:val="20"/>
                <w:szCs w:val="20"/>
                <w:lang w:val="en-GB"/>
              </w:rPr>
            </w:pPr>
          </w:p>
        </w:tc>
        <w:tc>
          <w:tcPr>
            <w:tcW w:w="360" w:type="dxa"/>
            <w:shd w:val="clear" w:color="auto" w:fill="4F6228" w:themeFill="accent3" w:themeFillShade="80"/>
          </w:tcPr>
          <w:p w:rsidR="009F127A" w:rsidRPr="001410AD" w:rsidRDefault="009F127A" w:rsidP="003A2E79">
            <w:pPr>
              <w:rPr>
                <w:rFonts w:ascii="Calibri" w:hAnsi="Calibri"/>
                <w:b/>
                <w:sz w:val="20"/>
                <w:szCs w:val="20"/>
                <w:lang w:val="en-GB"/>
              </w:rPr>
            </w:pPr>
          </w:p>
        </w:tc>
        <w:tc>
          <w:tcPr>
            <w:tcW w:w="2070" w:type="dxa"/>
          </w:tcPr>
          <w:p w:rsidR="009F127A" w:rsidRPr="001410AD" w:rsidRDefault="009F127A" w:rsidP="003A2E79">
            <w:pPr>
              <w:rPr>
                <w:rFonts w:ascii="Calibri" w:hAnsi="Calibri"/>
                <w:sz w:val="20"/>
                <w:szCs w:val="20"/>
                <w:lang w:val="en-GB"/>
              </w:rPr>
            </w:pPr>
          </w:p>
        </w:tc>
      </w:tr>
    </w:tbl>
    <w:p w:rsidR="00BD0BBA" w:rsidRPr="008D4050" w:rsidRDefault="00BD0BBA" w:rsidP="00BD0BBA">
      <w:pPr>
        <w:ind w:left="360"/>
        <w:rPr>
          <w:rFonts w:ascii="Calibri" w:hAnsi="Calibri"/>
          <w:sz w:val="20"/>
          <w:szCs w:val="20"/>
          <w:lang w:val="en-GB"/>
        </w:rPr>
      </w:pPr>
    </w:p>
    <w:p w:rsidR="00A62116" w:rsidRPr="008D4050" w:rsidRDefault="00C662CD" w:rsidP="00802664">
      <w:pPr>
        <w:numPr>
          <w:ilvl w:val="0"/>
          <w:numId w:val="1"/>
        </w:numPr>
        <w:rPr>
          <w:rFonts w:ascii="Calibri" w:hAnsi="Calibri"/>
          <w:sz w:val="20"/>
          <w:szCs w:val="20"/>
          <w:lang w:val="en-GB"/>
        </w:rPr>
      </w:pPr>
      <w:r w:rsidRPr="008D4050">
        <w:rPr>
          <w:rFonts w:ascii="Calibri" w:hAnsi="Calibri"/>
          <w:b/>
          <w:sz w:val="20"/>
          <w:szCs w:val="20"/>
          <w:lang w:val="en-GB"/>
        </w:rPr>
        <w:t>Total Budget and Work Plan</w:t>
      </w:r>
      <w:r w:rsidR="00134B43" w:rsidRPr="008D4050">
        <w:rPr>
          <w:rFonts w:ascii="Calibri" w:hAnsi="Calibri"/>
          <w:b/>
          <w:sz w:val="20"/>
          <w:szCs w:val="20"/>
          <w:lang w:val="en-GB"/>
        </w:rPr>
        <w:t>:</w:t>
      </w:r>
      <w:r w:rsidR="00A62116" w:rsidRPr="008D4050">
        <w:rPr>
          <w:rFonts w:ascii="Calibri" w:hAnsi="Calibri"/>
          <w:b/>
          <w:sz w:val="20"/>
          <w:szCs w:val="20"/>
          <w:lang w:val="en-GB"/>
        </w:rPr>
        <w:t xml:space="preserve"> :</w:t>
      </w:r>
    </w:p>
    <w:p w:rsidR="0028415B" w:rsidRPr="008D4050" w:rsidRDefault="0028415B" w:rsidP="0028415B">
      <w:pPr>
        <w:rPr>
          <w:rFonts w:ascii="Calibri" w:hAnsi="Calibri"/>
          <w:b/>
          <w:smallCaps/>
          <w:sz w:val="20"/>
          <w:szCs w:val="20"/>
          <w:lang w:val="en-GB"/>
        </w:rPr>
      </w:pPr>
    </w:p>
    <w:tbl>
      <w:tblP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0843"/>
      </w:tblGrid>
      <w:tr w:rsidR="00C662CD" w:rsidRPr="008D4050" w:rsidTr="002C0868">
        <w:trPr>
          <w:cantSplit/>
        </w:trPr>
        <w:tc>
          <w:tcPr>
            <w:tcW w:w="2340" w:type="dxa"/>
            <w:shd w:val="clear" w:color="auto" w:fill="auto"/>
            <w:noWrap/>
            <w:vAlign w:val="bottom"/>
          </w:tcPr>
          <w:p w:rsidR="00C662CD" w:rsidRPr="008D4050" w:rsidRDefault="001E5D3F" w:rsidP="00464C8C">
            <w:pPr>
              <w:rPr>
                <w:rFonts w:ascii="Calibri" w:eastAsia="SimSun" w:hAnsi="Calibri"/>
                <w:sz w:val="20"/>
                <w:szCs w:val="20"/>
                <w:lang w:val="en-GB"/>
              </w:rPr>
            </w:pPr>
            <w:r w:rsidRPr="008D4050">
              <w:rPr>
                <w:rFonts w:ascii="Calibri" w:eastAsia="SimSun" w:hAnsi="Calibri"/>
                <w:b/>
                <w:bCs/>
                <w:sz w:val="20"/>
                <w:szCs w:val="20"/>
                <w:lang w:val="en-GB"/>
              </w:rPr>
              <w:t>Award ID:</w:t>
            </w:r>
          </w:p>
        </w:tc>
        <w:tc>
          <w:tcPr>
            <w:tcW w:w="10843" w:type="dxa"/>
            <w:shd w:val="clear" w:color="auto" w:fill="auto"/>
            <w:vAlign w:val="bottom"/>
          </w:tcPr>
          <w:p w:rsidR="00C662CD" w:rsidRPr="008D4050" w:rsidRDefault="004C71CB" w:rsidP="00464C8C">
            <w:pPr>
              <w:rPr>
                <w:rFonts w:ascii="Calibri" w:hAnsi="Calibri" w:cs="Calibri"/>
                <w:sz w:val="22"/>
                <w:szCs w:val="22"/>
                <w:highlight w:val="yellow"/>
                <w:lang w:val="en-GB"/>
              </w:rPr>
            </w:pPr>
            <w:r w:rsidRPr="008D4050">
              <w:rPr>
                <w:rFonts w:ascii="Calibri" w:hAnsi="Calibri" w:cs="Calibri"/>
                <w:sz w:val="20"/>
                <w:szCs w:val="22"/>
                <w:highlight w:val="yellow"/>
                <w:lang w:val="en-GB"/>
              </w:rPr>
              <w:t>XXXX</w:t>
            </w:r>
          </w:p>
        </w:tc>
      </w:tr>
      <w:tr w:rsidR="00C662CD" w:rsidRPr="008D4050" w:rsidTr="002C0868">
        <w:trPr>
          <w:cantSplit/>
        </w:trPr>
        <w:tc>
          <w:tcPr>
            <w:tcW w:w="2340" w:type="dxa"/>
            <w:shd w:val="clear" w:color="auto" w:fill="auto"/>
            <w:noWrap/>
            <w:vAlign w:val="bottom"/>
          </w:tcPr>
          <w:p w:rsidR="00C662CD" w:rsidRPr="008D4050" w:rsidRDefault="00C662CD" w:rsidP="00464C8C">
            <w:pPr>
              <w:rPr>
                <w:rFonts w:ascii="Calibri" w:eastAsia="SimSun" w:hAnsi="Calibri"/>
                <w:sz w:val="20"/>
                <w:szCs w:val="20"/>
                <w:lang w:val="en-GB"/>
              </w:rPr>
            </w:pPr>
            <w:r w:rsidRPr="008D4050">
              <w:rPr>
                <w:rFonts w:ascii="Calibri" w:eastAsia="SimSun" w:hAnsi="Calibri"/>
                <w:b/>
                <w:sz w:val="20"/>
                <w:szCs w:val="20"/>
                <w:lang w:val="en-GB"/>
              </w:rPr>
              <w:t>Award Title:</w:t>
            </w:r>
          </w:p>
        </w:tc>
        <w:tc>
          <w:tcPr>
            <w:tcW w:w="10843" w:type="dxa"/>
            <w:shd w:val="clear" w:color="auto" w:fill="auto"/>
            <w:noWrap/>
            <w:vAlign w:val="bottom"/>
          </w:tcPr>
          <w:p w:rsidR="00C662CD" w:rsidRPr="008D4050" w:rsidRDefault="004C71CB" w:rsidP="00464C8C">
            <w:pPr>
              <w:rPr>
                <w:rFonts w:ascii="Calibri" w:hAnsi="Calibri"/>
                <w:sz w:val="20"/>
                <w:szCs w:val="20"/>
                <w:highlight w:val="yellow"/>
                <w:lang w:val="en-GB"/>
              </w:rPr>
            </w:pPr>
            <w:r w:rsidRPr="008D4050">
              <w:rPr>
                <w:rFonts w:ascii="Calibri" w:hAnsi="Calibri"/>
                <w:sz w:val="20"/>
                <w:szCs w:val="20"/>
                <w:highlight w:val="yellow"/>
                <w:lang w:val="en-GB"/>
              </w:rPr>
              <w:t>XXXX</w:t>
            </w:r>
          </w:p>
        </w:tc>
      </w:tr>
      <w:tr w:rsidR="00C662CD" w:rsidRPr="008D4050" w:rsidTr="002C0868">
        <w:trPr>
          <w:cantSplit/>
        </w:trPr>
        <w:tc>
          <w:tcPr>
            <w:tcW w:w="2340" w:type="dxa"/>
            <w:shd w:val="clear" w:color="auto" w:fill="auto"/>
            <w:noWrap/>
            <w:vAlign w:val="bottom"/>
          </w:tcPr>
          <w:p w:rsidR="00C662CD" w:rsidRPr="008D4050" w:rsidRDefault="00C662CD" w:rsidP="00464C8C">
            <w:pPr>
              <w:rPr>
                <w:rFonts w:ascii="Calibri" w:eastAsia="SimSun" w:hAnsi="Calibri"/>
                <w:b/>
                <w:bCs/>
                <w:sz w:val="20"/>
                <w:szCs w:val="20"/>
                <w:lang w:val="en-GB"/>
              </w:rPr>
            </w:pPr>
            <w:r w:rsidRPr="008D4050">
              <w:rPr>
                <w:rFonts w:ascii="Calibri" w:eastAsia="SimSun" w:hAnsi="Calibri"/>
                <w:b/>
                <w:bCs/>
                <w:sz w:val="20"/>
                <w:szCs w:val="20"/>
                <w:lang w:val="en-GB"/>
              </w:rPr>
              <w:t>Business Unit:</w:t>
            </w:r>
          </w:p>
        </w:tc>
        <w:tc>
          <w:tcPr>
            <w:tcW w:w="10843" w:type="dxa"/>
            <w:shd w:val="clear" w:color="auto" w:fill="auto"/>
            <w:noWrap/>
            <w:vAlign w:val="bottom"/>
          </w:tcPr>
          <w:p w:rsidR="00C662CD" w:rsidRPr="008D4050" w:rsidRDefault="0038328F" w:rsidP="00464C8C">
            <w:pPr>
              <w:rPr>
                <w:rFonts w:ascii="Calibri" w:hAnsi="Calibri"/>
                <w:sz w:val="20"/>
                <w:szCs w:val="20"/>
                <w:lang w:val="en-GB"/>
              </w:rPr>
            </w:pPr>
            <w:r>
              <w:rPr>
                <w:rFonts w:ascii="Calibri" w:hAnsi="Calibri"/>
                <w:sz w:val="20"/>
                <w:szCs w:val="20"/>
                <w:lang w:val="en-GB"/>
              </w:rPr>
              <w:t>BWA</w:t>
            </w:r>
            <w:r w:rsidR="00620D23" w:rsidRPr="008D4050">
              <w:rPr>
                <w:rFonts w:ascii="Calibri" w:hAnsi="Calibri"/>
                <w:sz w:val="20"/>
                <w:szCs w:val="20"/>
                <w:lang w:val="en-GB"/>
              </w:rPr>
              <w:t>10</w:t>
            </w:r>
          </w:p>
        </w:tc>
      </w:tr>
      <w:tr w:rsidR="00C662CD" w:rsidRPr="008D4050" w:rsidTr="002C0868">
        <w:trPr>
          <w:cantSplit/>
        </w:trPr>
        <w:tc>
          <w:tcPr>
            <w:tcW w:w="2340" w:type="dxa"/>
            <w:shd w:val="clear" w:color="auto" w:fill="auto"/>
            <w:noWrap/>
            <w:vAlign w:val="bottom"/>
          </w:tcPr>
          <w:p w:rsidR="00C662CD" w:rsidRPr="008D4050" w:rsidRDefault="00C662CD" w:rsidP="00464C8C">
            <w:pPr>
              <w:rPr>
                <w:rFonts w:ascii="Calibri" w:eastAsia="SimSun" w:hAnsi="Calibri"/>
                <w:b/>
                <w:bCs/>
                <w:sz w:val="20"/>
                <w:szCs w:val="20"/>
                <w:lang w:val="en-GB"/>
              </w:rPr>
            </w:pPr>
            <w:r w:rsidRPr="008D4050">
              <w:rPr>
                <w:rFonts w:ascii="Calibri" w:eastAsia="SimSun" w:hAnsi="Calibri"/>
                <w:b/>
                <w:sz w:val="20"/>
                <w:szCs w:val="20"/>
                <w:lang w:val="en-GB"/>
              </w:rPr>
              <w:t>Project Title:</w:t>
            </w:r>
          </w:p>
        </w:tc>
        <w:tc>
          <w:tcPr>
            <w:tcW w:w="10843" w:type="dxa"/>
            <w:shd w:val="clear" w:color="auto" w:fill="auto"/>
            <w:noWrap/>
            <w:vAlign w:val="bottom"/>
          </w:tcPr>
          <w:p w:rsidR="00C662CD" w:rsidRPr="008D4050" w:rsidRDefault="0038328F" w:rsidP="00464C8C">
            <w:pPr>
              <w:rPr>
                <w:rFonts w:ascii="Calibri" w:hAnsi="Calibri"/>
                <w:sz w:val="20"/>
                <w:szCs w:val="20"/>
                <w:lang w:val="en-GB"/>
              </w:rPr>
            </w:pPr>
            <w:r w:rsidRPr="0038328F">
              <w:rPr>
                <w:rFonts w:ascii="Calibri" w:hAnsi="Calibri"/>
                <w:sz w:val="20"/>
                <w:szCs w:val="20"/>
                <w:lang w:val="en-GB"/>
              </w:rPr>
              <w:t>Managing the human-wildlife interface to sustain the flow of agro-ecosystem services and prevent illegal wildlife trafficking in the Kgalagadi and Ghanzi Drylands</w:t>
            </w:r>
          </w:p>
        </w:tc>
      </w:tr>
      <w:tr w:rsidR="00C662CD" w:rsidRPr="008D4050" w:rsidTr="002C0868">
        <w:trPr>
          <w:cantSplit/>
        </w:trPr>
        <w:tc>
          <w:tcPr>
            <w:tcW w:w="2340" w:type="dxa"/>
            <w:shd w:val="clear" w:color="auto" w:fill="auto"/>
            <w:noWrap/>
            <w:vAlign w:val="bottom"/>
          </w:tcPr>
          <w:p w:rsidR="00C662CD" w:rsidRPr="008D4050" w:rsidRDefault="00C662CD" w:rsidP="00464C8C">
            <w:pPr>
              <w:rPr>
                <w:rFonts w:ascii="Calibri" w:eastAsia="SimSun" w:hAnsi="Calibri"/>
                <w:b/>
                <w:sz w:val="20"/>
                <w:szCs w:val="20"/>
                <w:lang w:val="en-GB"/>
              </w:rPr>
            </w:pPr>
            <w:r w:rsidRPr="008D4050">
              <w:rPr>
                <w:rFonts w:ascii="Calibri" w:eastAsia="SimSun" w:hAnsi="Calibri"/>
                <w:b/>
                <w:sz w:val="20"/>
                <w:szCs w:val="20"/>
                <w:lang w:val="en-GB"/>
              </w:rPr>
              <w:t xml:space="preserve">Project ID: </w:t>
            </w:r>
          </w:p>
        </w:tc>
        <w:tc>
          <w:tcPr>
            <w:tcW w:w="10843" w:type="dxa"/>
            <w:shd w:val="clear" w:color="auto" w:fill="auto"/>
            <w:noWrap/>
            <w:vAlign w:val="bottom"/>
          </w:tcPr>
          <w:p w:rsidR="00C662CD" w:rsidRPr="008D4050" w:rsidRDefault="009A3917" w:rsidP="0038328F">
            <w:pPr>
              <w:rPr>
                <w:rFonts w:ascii="Calibri" w:hAnsi="Calibri" w:cs="Calibri"/>
                <w:sz w:val="20"/>
                <w:szCs w:val="20"/>
                <w:lang w:val="en-GB"/>
              </w:rPr>
            </w:pPr>
            <w:r w:rsidRPr="008D4050">
              <w:rPr>
                <w:rFonts w:ascii="Calibri" w:hAnsi="Calibri" w:cs="Calibri"/>
                <w:sz w:val="20"/>
                <w:szCs w:val="20"/>
                <w:lang w:val="en-GB"/>
              </w:rPr>
              <w:t xml:space="preserve">PIMS </w:t>
            </w:r>
            <w:r w:rsidR="0038328F">
              <w:rPr>
                <w:rFonts w:ascii="Calibri" w:hAnsi="Calibri" w:cs="Calibri"/>
                <w:sz w:val="20"/>
                <w:szCs w:val="20"/>
                <w:lang w:val="en-GB"/>
              </w:rPr>
              <w:t>55</w:t>
            </w:r>
            <w:r w:rsidR="00A1245D" w:rsidRPr="008D4050">
              <w:rPr>
                <w:rFonts w:ascii="Calibri" w:hAnsi="Calibri" w:cs="Calibri"/>
                <w:sz w:val="20"/>
                <w:szCs w:val="20"/>
                <w:lang w:val="en-GB"/>
              </w:rPr>
              <w:t>9</w:t>
            </w:r>
            <w:r w:rsidR="0038328F">
              <w:rPr>
                <w:rFonts w:ascii="Calibri" w:hAnsi="Calibri" w:cs="Calibri"/>
                <w:sz w:val="20"/>
                <w:szCs w:val="20"/>
                <w:lang w:val="en-GB"/>
              </w:rPr>
              <w:t>0</w:t>
            </w:r>
          </w:p>
        </w:tc>
      </w:tr>
      <w:tr w:rsidR="00C662CD" w:rsidRPr="008D4050" w:rsidTr="002C0868">
        <w:trPr>
          <w:cantSplit/>
        </w:trPr>
        <w:tc>
          <w:tcPr>
            <w:tcW w:w="2340" w:type="dxa"/>
            <w:shd w:val="clear" w:color="auto" w:fill="auto"/>
            <w:noWrap/>
            <w:vAlign w:val="bottom"/>
          </w:tcPr>
          <w:p w:rsidR="00C662CD" w:rsidRPr="008D4050" w:rsidRDefault="00C662CD" w:rsidP="00464C8C">
            <w:pPr>
              <w:rPr>
                <w:rFonts w:ascii="Calibri" w:eastAsia="SimSun" w:hAnsi="Calibri"/>
                <w:sz w:val="20"/>
                <w:szCs w:val="20"/>
                <w:lang w:val="en-GB"/>
              </w:rPr>
            </w:pPr>
            <w:r w:rsidRPr="008D4050">
              <w:rPr>
                <w:rFonts w:ascii="Calibri" w:eastAsia="SimSun" w:hAnsi="Calibri"/>
                <w:b/>
                <w:sz w:val="20"/>
                <w:szCs w:val="20"/>
                <w:lang w:val="en-GB"/>
              </w:rPr>
              <w:t xml:space="preserve">Implementing Partner  (Executing Agency) </w:t>
            </w:r>
          </w:p>
        </w:tc>
        <w:tc>
          <w:tcPr>
            <w:tcW w:w="10843" w:type="dxa"/>
            <w:shd w:val="clear" w:color="auto" w:fill="auto"/>
            <w:vAlign w:val="bottom"/>
          </w:tcPr>
          <w:p w:rsidR="00C662CD" w:rsidRPr="008D4050" w:rsidRDefault="00B220F1" w:rsidP="00464C8C">
            <w:pPr>
              <w:rPr>
                <w:rFonts w:ascii="Calibri" w:hAnsi="Calibri"/>
                <w:sz w:val="20"/>
                <w:szCs w:val="20"/>
                <w:lang w:val="en-GB"/>
              </w:rPr>
            </w:pPr>
            <w:r w:rsidRPr="008D4050">
              <w:rPr>
                <w:rFonts w:ascii="Calibri" w:hAnsi="Calibri"/>
                <w:sz w:val="20"/>
                <w:szCs w:val="20"/>
                <w:lang w:val="en-GB"/>
              </w:rPr>
              <w:t>UNDP</w:t>
            </w:r>
          </w:p>
        </w:tc>
      </w:tr>
    </w:tbl>
    <w:p w:rsidR="00C662CD" w:rsidRPr="008D4050" w:rsidRDefault="00C662CD" w:rsidP="00464C8C">
      <w:pPr>
        <w:rPr>
          <w:rFonts w:ascii="Calibri" w:hAnsi="Calibri"/>
          <w:sz w:val="20"/>
          <w:szCs w:val="20"/>
          <w:lang w:val="en-GB"/>
        </w:rPr>
      </w:pPr>
    </w:p>
    <w:tbl>
      <w:tblPr>
        <w:tblW w:w="13183"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340"/>
        <w:gridCol w:w="1346"/>
        <w:gridCol w:w="1134"/>
        <w:gridCol w:w="1276"/>
        <w:gridCol w:w="1417"/>
        <w:gridCol w:w="2207"/>
        <w:gridCol w:w="1800"/>
        <w:gridCol w:w="1663"/>
      </w:tblGrid>
      <w:tr w:rsidR="00E82A36" w:rsidRPr="008D4050" w:rsidTr="002C0868">
        <w:trPr>
          <w:cantSplit/>
          <w:trHeight w:val="1134"/>
        </w:trPr>
        <w:tc>
          <w:tcPr>
            <w:tcW w:w="2340" w:type="dxa"/>
            <w:shd w:val="clear" w:color="auto" w:fill="auto"/>
            <w:noWrap/>
            <w:vAlign w:val="center"/>
          </w:tcPr>
          <w:p w:rsidR="00E82A36" w:rsidRPr="008D4050" w:rsidRDefault="00E82A36" w:rsidP="00464C8C">
            <w:pPr>
              <w:rPr>
                <w:rFonts w:ascii="Calibri" w:hAnsi="Calibri"/>
                <w:b/>
                <w:bCs/>
                <w:sz w:val="20"/>
                <w:szCs w:val="20"/>
                <w:lang w:val="en-GB"/>
              </w:rPr>
            </w:pPr>
            <w:r w:rsidRPr="008D4050">
              <w:rPr>
                <w:rFonts w:ascii="Calibri" w:hAnsi="Calibri"/>
                <w:b/>
                <w:bCs/>
                <w:sz w:val="20"/>
                <w:szCs w:val="20"/>
                <w:lang w:val="en-GB"/>
              </w:rPr>
              <w:t>GEF Outcome/Atlas Activity</w:t>
            </w:r>
          </w:p>
        </w:tc>
        <w:tc>
          <w:tcPr>
            <w:tcW w:w="1346" w:type="dxa"/>
            <w:shd w:val="clear" w:color="auto" w:fill="auto"/>
            <w:vAlign w:val="center"/>
          </w:tcPr>
          <w:p w:rsidR="00E82A36" w:rsidRPr="008D4050" w:rsidRDefault="00E82A36" w:rsidP="00464C8C">
            <w:pPr>
              <w:rPr>
                <w:rFonts w:ascii="Calibri" w:hAnsi="Calibri"/>
                <w:b/>
                <w:bCs/>
                <w:sz w:val="20"/>
                <w:szCs w:val="20"/>
                <w:lang w:val="en-GB"/>
              </w:rPr>
            </w:pPr>
            <w:r w:rsidRPr="008D4050">
              <w:rPr>
                <w:rFonts w:ascii="Calibri" w:hAnsi="Calibri"/>
                <w:b/>
                <w:bCs/>
                <w:sz w:val="20"/>
                <w:szCs w:val="20"/>
                <w:lang w:val="en-GB"/>
              </w:rPr>
              <w:t>Responsible Party/</w:t>
            </w:r>
          </w:p>
        </w:tc>
        <w:tc>
          <w:tcPr>
            <w:tcW w:w="1134" w:type="dxa"/>
            <w:shd w:val="clear" w:color="auto" w:fill="auto"/>
            <w:vAlign w:val="center"/>
          </w:tcPr>
          <w:p w:rsidR="00E82A36" w:rsidRPr="008D4050" w:rsidRDefault="00E82A36" w:rsidP="00464C8C">
            <w:pPr>
              <w:rPr>
                <w:rFonts w:ascii="Calibri" w:hAnsi="Calibri"/>
                <w:b/>
                <w:bCs/>
                <w:sz w:val="20"/>
                <w:szCs w:val="20"/>
                <w:lang w:val="en-GB"/>
              </w:rPr>
            </w:pPr>
            <w:r w:rsidRPr="008D4050">
              <w:rPr>
                <w:rFonts w:ascii="Calibri" w:hAnsi="Calibri"/>
                <w:b/>
                <w:bCs/>
                <w:sz w:val="20"/>
                <w:szCs w:val="20"/>
                <w:lang w:val="en-GB"/>
              </w:rPr>
              <w:t>Fund ID</w:t>
            </w:r>
          </w:p>
        </w:tc>
        <w:tc>
          <w:tcPr>
            <w:tcW w:w="1276" w:type="dxa"/>
            <w:shd w:val="clear" w:color="auto" w:fill="auto"/>
            <w:vAlign w:val="center"/>
          </w:tcPr>
          <w:p w:rsidR="00E82A36" w:rsidRPr="008D4050" w:rsidRDefault="00E82A36" w:rsidP="00464C8C">
            <w:pPr>
              <w:rPr>
                <w:rFonts w:ascii="Calibri" w:hAnsi="Calibri"/>
                <w:b/>
                <w:bCs/>
                <w:sz w:val="20"/>
                <w:szCs w:val="20"/>
                <w:lang w:val="en-GB"/>
              </w:rPr>
            </w:pPr>
            <w:r w:rsidRPr="008D4050">
              <w:rPr>
                <w:rFonts w:ascii="Calibri" w:hAnsi="Calibri"/>
                <w:b/>
                <w:bCs/>
                <w:sz w:val="20"/>
                <w:szCs w:val="20"/>
                <w:lang w:val="en-GB"/>
              </w:rPr>
              <w:t>Donor Name</w:t>
            </w:r>
          </w:p>
        </w:tc>
        <w:tc>
          <w:tcPr>
            <w:tcW w:w="1417" w:type="dxa"/>
            <w:shd w:val="clear" w:color="auto" w:fill="auto"/>
            <w:noWrap/>
            <w:vAlign w:val="center"/>
          </w:tcPr>
          <w:p w:rsidR="00E82A36" w:rsidRPr="008D4050" w:rsidRDefault="00E82A36" w:rsidP="00464C8C">
            <w:pPr>
              <w:rPr>
                <w:rFonts w:ascii="Calibri" w:hAnsi="Calibri"/>
                <w:b/>
                <w:bCs/>
                <w:sz w:val="20"/>
                <w:szCs w:val="20"/>
                <w:lang w:val="en-GB"/>
              </w:rPr>
            </w:pPr>
            <w:r w:rsidRPr="008D4050">
              <w:rPr>
                <w:rFonts w:ascii="Calibri" w:hAnsi="Calibri"/>
                <w:b/>
                <w:bCs/>
                <w:sz w:val="20"/>
                <w:szCs w:val="20"/>
                <w:lang w:val="en-GB"/>
              </w:rPr>
              <w:t>Atlas Budgetary Account Code</w:t>
            </w:r>
          </w:p>
        </w:tc>
        <w:tc>
          <w:tcPr>
            <w:tcW w:w="2207" w:type="dxa"/>
            <w:shd w:val="clear" w:color="auto" w:fill="auto"/>
            <w:vAlign w:val="center"/>
          </w:tcPr>
          <w:p w:rsidR="00E82A36" w:rsidRPr="008D4050" w:rsidRDefault="00E82A36" w:rsidP="00464C8C">
            <w:pPr>
              <w:rPr>
                <w:rFonts w:ascii="Calibri" w:hAnsi="Calibri"/>
                <w:b/>
                <w:bCs/>
                <w:sz w:val="20"/>
                <w:szCs w:val="20"/>
                <w:lang w:val="en-GB"/>
              </w:rPr>
            </w:pPr>
            <w:r w:rsidRPr="008D4050">
              <w:rPr>
                <w:rFonts w:ascii="Calibri" w:hAnsi="Calibri"/>
                <w:b/>
                <w:bCs/>
                <w:sz w:val="20"/>
                <w:szCs w:val="20"/>
                <w:lang w:val="en-GB"/>
              </w:rPr>
              <w:t>ATLAS Budget Description</w:t>
            </w:r>
          </w:p>
        </w:tc>
        <w:tc>
          <w:tcPr>
            <w:tcW w:w="1800" w:type="dxa"/>
          </w:tcPr>
          <w:p w:rsidR="00E82A36" w:rsidRPr="008D4050" w:rsidRDefault="00E82A36" w:rsidP="00464C8C">
            <w:pPr>
              <w:rPr>
                <w:rFonts w:ascii="Calibri" w:hAnsi="Calibri"/>
                <w:b/>
                <w:bCs/>
                <w:sz w:val="20"/>
                <w:szCs w:val="20"/>
                <w:lang w:val="en-GB"/>
              </w:rPr>
            </w:pPr>
          </w:p>
          <w:p w:rsidR="00E82A36" w:rsidRPr="008D4050" w:rsidRDefault="00E82A36" w:rsidP="00464C8C">
            <w:pPr>
              <w:rPr>
                <w:rFonts w:ascii="Calibri" w:hAnsi="Calibri"/>
                <w:b/>
                <w:bCs/>
                <w:sz w:val="20"/>
                <w:szCs w:val="20"/>
                <w:lang w:val="en-GB"/>
              </w:rPr>
            </w:pPr>
          </w:p>
          <w:p w:rsidR="00E82A36" w:rsidRPr="008D4050" w:rsidRDefault="00E82A36" w:rsidP="003F15DE">
            <w:pPr>
              <w:rPr>
                <w:rFonts w:ascii="Calibri" w:hAnsi="Calibri"/>
                <w:b/>
                <w:bCs/>
                <w:sz w:val="20"/>
                <w:szCs w:val="20"/>
                <w:lang w:val="en-GB"/>
              </w:rPr>
            </w:pPr>
            <w:r w:rsidRPr="008D4050">
              <w:rPr>
                <w:rFonts w:ascii="Calibri" w:hAnsi="Calibri"/>
                <w:b/>
                <w:bCs/>
                <w:sz w:val="20"/>
                <w:szCs w:val="20"/>
                <w:lang w:val="en-GB"/>
              </w:rPr>
              <w:t>Amount US$</w:t>
            </w:r>
          </w:p>
        </w:tc>
        <w:tc>
          <w:tcPr>
            <w:tcW w:w="1663" w:type="dxa"/>
          </w:tcPr>
          <w:p w:rsidR="00E82A36" w:rsidRPr="008D4050" w:rsidRDefault="00E82A36" w:rsidP="008927A3">
            <w:pPr>
              <w:jc w:val="center"/>
              <w:rPr>
                <w:rFonts w:ascii="Calibri" w:hAnsi="Calibri"/>
                <w:b/>
                <w:bCs/>
                <w:sz w:val="20"/>
                <w:szCs w:val="20"/>
                <w:lang w:val="en-GB"/>
              </w:rPr>
            </w:pPr>
          </w:p>
          <w:p w:rsidR="00E82A36" w:rsidRPr="008D4050" w:rsidRDefault="00E82A36" w:rsidP="008927A3">
            <w:pPr>
              <w:jc w:val="center"/>
              <w:rPr>
                <w:rFonts w:ascii="Calibri" w:hAnsi="Calibri"/>
                <w:b/>
                <w:bCs/>
                <w:sz w:val="20"/>
                <w:szCs w:val="20"/>
                <w:lang w:val="en-GB"/>
              </w:rPr>
            </w:pPr>
          </w:p>
          <w:p w:rsidR="00E82A36" w:rsidRPr="008D4050" w:rsidRDefault="00E82A36" w:rsidP="008927A3">
            <w:pPr>
              <w:jc w:val="center"/>
              <w:rPr>
                <w:rFonts w:ascii="Calibri" w:hAnsi="Calibri"/>
                <w:b/>
                <w:bCs/>
                <w:sz w:val="20"/>
                <w:szCs w:val="20"/>
                <w:lang w:val="en-GB"/>
              </w:rPr>
            </w:pPr>
            <w:r w:rsidRPr="008D4050">
              <w:rPr>
                <w:rFonts w:ascii="Calibri" w:hAnsi="Calibri"/>
                <w:b/>
                <w:bCs/>
                <w:sz w:val="20"/>
                <w:szCs w:val="20"/>
                <w:lang w:val="en-GB"/>
              </w:rPr>
              <w:t>Budget notes</w:t>
            </w:r>
          </w:p>
        </w:tc>
      </w:tr>
      <w:tr w:rsidR="00E82A36" w:rsidRPr="008D4050" w:rsidTr="002C0868">
        <w:tc>
          <w:tcPr>
            <w:tcW w:w="2340" w:type="dxa"/>
            <w:vMerge w:val="restart"/>
            <w:shd w:val="clear" w:color="auto" w:fill="auto"/>
            <w:noWrap/>
          </w:tcPr>
          <w:p w:rsidR="00E82A36" w:rsidRPr="008D4050" w:rsidRDefault="00E82A36" w:rsidP="008E5650">
            <w:pPr>
              <w:rPr>
                <w:rFonts w:ascii="Calibri" w:hAnsi="Calibri"/>
                <w:b/>
                <w:bCs/>
                <w:sz w:val="20"/>
                <w:szCs w:val="20"/>
                <w:lang w:val="en-GB"/>
              </w:rPr>
            </w:pPr>
            <w:r w:rsidRPr="008D4050">
              <w:rPr>
                <w:rFonts w:ascii="Calibri" w:hAnsi="Calibri"/>
                <w:b/>
                <w:bCs/>
                <w:sz w:val="20"/>
                <w:szCs w:val="20"/>
                <w:lang w:val="en-GB"/>
              </w:rPr>
              <w:t xml:space="preserve">Project preparation grant to finalize the UNDP-GEF project document for project </w:t>
            </w:r>
            <w:r w:rsidRPr="008D4050">
              <w:rPr>
                <w:rFonts w:ascii="Calibri" w:hAnsi="Calibri" w:cs="Calibri"/>
                <w:b/>
                <w:bCs/>
                <w:sz w:val="20"/>
                <w:szCs w:val="20"/>
                <w:lang w:val="en-GB"/>
              </w:rPr>
              <w:t>“</w:t>
            </w:r>
            <w:r w:rsidR="00A1245D" w:rsidRPr="008D4050">
              <w:rPr>
                <w:rFonts w:ascii="Calibri" w:hAnsi="Calibri" w:cs="Calibri"/>
                <w:sz w:val="20"/>
                <w:szCs w:val="20"/>
                <w:lang w:val="en-GB"/>
              </w:rPr>
              <w:t>Combatting illegal and unsustainable trade in endangered species in Indonesia</w:t>
            </w:r>
            <w:r w:rsidR="008E5650" w:rsidRPr="008D4050">
              <w:rPr>
                <w:rFonts w:ascii="Calibri" w:hAnsi="Calibri" w:cs="Calibri"/>
                <w:sz w:val="20"/>
                <w:szCs w:val="20"/>
                <w:lang w:val="en-GB"/>
              </w:rPr>
              <w:t xml:space="preserve">” </w:t>
            </w:r>
          </w:p>
        </w:tc>
        <w:tc>
          <w:tcPr>
            <w:tcW w:w="1346" w:type="dxa"/>
            <w:vMerge w:val="restart"/>
            <w:shd w:val="clear" w:color="auto" w:fill="auto"/>
            <w:vAlign w:val="center"/>
          </w:tcPr>
          <w:p w:rsidR="00E82A36" w:rsidRPr="008D4050" w:rsidRDefault="00771BD8" w:rsidP="00464C8C">
            <w:pPr>
              <w:rPr>
                <w:rFonts w:ascii="Calibri" w:hAnsi="Calibri"/>
                <w:b/>
                <w:bCs/>
                <w:sz w:val="20"/>
                <w:szCs w:val="20"/>
                <w:lang w:val="en-GB"/>
              </w:rPr>
            </w:pPr>
            <w:r w:rsidRPr="008D4050">
              <w:rPr>
                <w:rFonts w:ascii="Calibri" w:hAnsi="Calibri"/>
                <w:b/>
                <w:bCs/>
                <w:sz w:val="20"/>
                <w:szCs w:val="20"/>
                <w:lang w:val="en-GB"/>
              </w:rPr>
              <w:t>UNDP</w:t>
            </w:r>
          </w:p>
        </w:tc>
        <w:tc>
          <w:tcPr>
            <w:tcW w:w="1134" w:type="dxa"/>
            <w:vMerge w:val="restart"/>
            <w:shd w:val="clear" w:color="auto" w:fill="auto"/>
            <w:vAlign w:val="center"/>
          </w:tcPr>
          <w:p w:rsidR="00E82A36" w:rsidRPr="008D4050" w:rsidRDefault="00E82A36" w:rsidP="00464C8C">
            <w:pPr>
              <w:rPr>
                <w:rFonts w:ascii="Calibri" w:hAnsi="Calibri"/>
                <w:b/>
                <w:bCs/>
                <w:sz w:val="20"/>
                <w:szCs w:val="20"/>
                <w:lang w:val="en-GB"/>
              </w:rPr>
            </w:pPr>
            <w:r w:rsidRPr="008D4050">
              <w:rPr>
                <w:rFonts w:ascii="Calibri" w:hAnsi="Calibri"/>
                <w:b/>
                <w:bCs/>
                <w:sz w:val="20"/>
                <w:szCs w:val="20"/>
                <w:lang w:val="en-GB"/>
              </w:rPr>
              <w:t>62000</w:t>
            </w:r>
          </w:p>
        </w:tc>
        <w:tc>
          <w:tcPr>
            <w:tcW w:w="1276" w:type="dxa"/>
            <w:vMerge w:val="restart"/>
            <w:shd w:val="clear" w:color="auto" w:fill="auto"/>
            <w:vAlign w:val="center"/>
          </w:tcPr>
          <w:p w:rsidR="00E82A36" w:rsidRPr="008D4050" w:rsidRDefault="00E82A36" w:rsidP="00464C8C">
            <w:pPr>
              <w:rPr>
                <w:rFonts w:ascii="Calibri" w:hAnsi="Calibri"/>
                <w:b/>
                <w:bCs/>
                <w:sz w:val="20"/>
                <w:szCs w:val="20"/>
                <w:lang w:val="en-GB"/>
              </w:rPr>
            </w:pPr>
            <w:r w:rsidRPr="008D4050">
              <w:rPr>
                <w:rFonts w:ascii="Calibri" w:hAnsi="Calibri"/>
                <w:b/>
                <w:bCs/>
                <w:sz w:val="20"/>
                <w:szCs w:val="20"/>
                <w:lang w:val="en-GB"/>
              </w:rPr>
              <w:t>GEF TRUSTEE</w:t>
            </w:r>
          </w:p>
        </w:tc>
        <w:tc>
          <w:tcPr>
            <w:tcW w:w="1417" w:type="dxa"/>
            <w:shd w:val="clear" w:color="auto" w:fill="auto"/>
            <w:noWrap/>
          </w:tcPr>
          <w:p w:rsidR="00E82A36" w:rsidRPr="008D4050" w:rsidRDefault="00E82A36" w:rsidP="00464C8C">
            <w:pPr>
              <w:rPr>
                <w:rFonts w:ascii="Calibri" w:hAnsi="Calibri"/>
                <w:sz w:val="20"/>
                <w:szCs w:val="20"/>
                <w:lang w:val="en-GB"/>
              </w:rPr>
            </w:pPr>
            <w:r w:rsidRPr="008D4050">
              <w:rPr>
                <w:rFonts w:ascii="Calibri" w:hAnsi="Calibri"/>
                <w:sz w:val="20"/>
                <w:szCs w:val="20"/>
                <w:lang w:val="en-GB"/>
              </w:rPr>
              <w:t>71200</w:t>
            </w:r>
          </w:p>
        </w:tc>
        <w:tc>
          <w:tcPr>
            <w:tcW w:w="2207" w:type="dxa"/>
            <w:shd w:val="clear" w:color="auto" w:fill="auto"/>
          </w:tcPr>
          <w:p w:rsidR="00E82A36" w:rsidRPr="008D4050" w:rsidRDefault="00E82A36" w:rsidP="00464C8C">
            <w:pPr>
              <w:rPr>
                <w:rFonts w:ascii="Calibri" w:hAnsi="Calibri"/>
                <w:sz w:val="20"/>
                <w:szCs w:val="20"/>
                <w:lang w:val="en-GB"/>
              </w:rPr>
            </w:pPr>
            <w:r w:rsidRPr="008D4050">
              <w:rPr>
                <w:rFonts w:ascii="Calibri" w:hAnsi="Calibri"/>
                <w:sz w:val="20"/>
                <w:szCs w:val="20"/>
                <w:lang w:val="en-GB"/>
              </w:rPr>
              <w:t>International Consultants</w:t>
            </w:r>
          </w:p>
        </w:tc>
        <w:tc>
          <w:tcPr>
            <w:tcW w:w="1800" w:type="dxa"/>
          </w:tcPr>
          <w:p w:rsidR="00E82A36" w:rsidRPr="008D4050" w:rsidRDefault="00717CA5" w:rsidP="00A965DB">
            <w:pPr>
              <w:jc w:val="right"/>
              <w:rPr>
                <w:rFonts w:ascii="Calibri" w:hAnsi="Calibri"/>
                <w:b/>
                <w:bCs/>
                <w:sz w:val="20"/>
                <w:szCs w:val="20"/>
                <w:lang w:val="en-GB"/>
              </w:rPr>
            </w:pPr>
            <w:r>
              <w:rPr>
                <w:rFonts w:ascii="Calibri" w:hAnsi="Calibri"/>
                <w:b/>
                <w:bCs/>
                <w:sz w:val="20"/>
                <w:szCs w:val="20"/>
                <w:lang w:val="en-GB"/>
              </w:rPr>
              <w:t>45</w:t>
            </w:r>
            <w:r w:rsidR="00A965DB" w:rsidRPr="008D4050">
              <w:rPr>
                <w:rFonts w:ascii="Calibri" w:hAnsi="Calibri"/>
                <w:b/>
                <w:bCs/>
                <w:sz w:val="20"/>
                <w:szCs w:val="20"/>
                <w:lang w:val="en-GB"/>
              </w:rPr>
              <w:t>,000</w:t>
            </w:r>
          </w:p>
        </w:tc>
        <w:tc>
          <w:tcPr>
            <w:tcW w:w="1663" w:type="dxa"/>
          </w:tcPr>
          <w:p w:rsidR="00E82A36" w:rsidRPr="008D4050" w:rsidRDefault="008927A3" w:rsidP="008927A3">
            <w:pPr>
              <w:jc w:val="center"/>
              <w:rPr>
                <w:rFonts w:ascii="Calibri" w:hAnsi="Calibri"/>
                <w:sz w:val="20"/>
                <w:szCs w:val="20"/>
                <w:lang w:val="en-GB"/>
              </w:rPr>
            </w:pPr>
            <w:r w:rsidRPr="008D4050">
              <w:rPr>
                <w:rFonts w:ascii="Calibri" w:hAnsi="Calibri"/>
                <w:sz w:val="20"/>
                <w:szCs w:val="20"/>
                <w:lang w:val="en-GB"/>
              </w:rPr>
              <w:t>A</w:t>
            </w:r>
            <w:r w:rsidR="0038328F">
              <w:rPr>
                <w:rFonts w:ascii="Calibri" w:hAnsi="Calibri"/>
                <w:sz w:val="20"/>
                <w:szCs w:val="20"/>
                <w:lang w:val="en-GB"/>
              </w:rPr>
              <w:t xml:space="preserve"> </w:t>
            </w:r>
            <w:r w:rsidR="005001DD">
              <w:rPr>
                <w:rFonts w:ascii="Calibri" w:hAnsi="Calibri"/>
                <w:sz w:val="20"/>
                <w:szCs w:val="20"/>
                <w:lang w:val="en-GB"/>
              </w:rPr>
              <w:t>+ B</w:t>
            </w:r>
          </w:p>
        </w:tc>
      </w:tr>
      <w:tr w:rsidR="0038328F" w:rsidRPr="008D4050" w:rsidTr="002C0868">
        <w:tc>
          <w:tcPr>
            <w:tcW w:w="2340" w:type="dxa"/>
            <w:vMerge/>
            <w:shd w:val="clear" w:color="auto" w:fill="auto"/>
            <w:noWrap/>
          </w:tcPr>
          <w:p w:rsidR="0038328F" w:rsidRPr="008D4050" w:rsidRDefault="0038328F" w:rsidP="008E5650">
            <w:pPr>
              <w:rPr>
                <w:rFonts w:ascii="Calibri" w:hAnsi="Calibri"/>
                <w:b/>
                <w:bCs/>
                <w:sz w:val="20"/>
                <w:szCs w:val="20"/>
                <w:lang w:val="en-GB"/>
              </w:rPr>
            </w:pPr>
          </w:p>
        </w:tc>
        <w:tc>
          <w:tcPr>
            <w:tcW w:w="1346" w:type="dxa"/>
            <w:vMerge/>
            <w:shd w:val="clear" w:color="auto" w:fill="auto"/>
            <w:vAlign w:val="center"/>
          </w:tcPr>
          <w:p w:rsidR="0038328F" w:rsidRPr="008D4050" w:rsidRDefault="0038328F" w:rsidP="00464C8C">
            <w:pPr>
              <w:rPr>
                <w:rFonts w:ascii="Calibri" w:hAnsi="Calibri"/>
                <w:b/>
                <w:bCs/>
                <w:sz w:val="20"/>
                <w:szCs w:val="20"/>
                <w:lang w:val="en-GB"/>
              </w:rPr>
            </w:pPr>
          </w:p>
        </w:tc>
        <w:tc>
          <w:tcPr>
            <w:tcW w:w="1134" w:type="dxa"/>
            <w:vMerge/>
            <w:shd w:val="clear" w:color="auto" w:fill="auto"/>
            <w:vAlign w:val="center"/>
          </w:tcPr>
          <w:p w:rsidR="0038328F" w:rsidRPr="008D4050" w:rsidRDefault="0038328F" w:rsidP="00464C8C">
            <w:pPr>
              <w:rPr>
                <w:rFonts w:ascii="Calibri" w:hAnsi="Calibri"/>
                <w:b/>
                <w:bCs/>
                <w:sz w:val="20"/>
                <w:szCs w:val="20"/>
                <w:lang w:val="en-GB"/>
              </w:rPr>
            </w:pPr>
          </w:p>
        </w:tc>
        <w:tc>
          <w:tcPr>
            <w:tcW w:w="1276" w:type="dxa"/>
            <w:vMerge/>
            <w:shd w:val="clear" w:color="auto" w:fill="auto"/>
            <w:vAlign w:val="center"/>
          </w:tcPr>
          <w:p w:rsidR="0038328F" w:rsidRPr="008D4050" w:rsidRDefault="0038328F" w:rsidP="00464C8C">
            <w:pPr>
              <w:rPr>
                <w:rFonts w:ascii="Calibri" w:hAnsi="Calibri"/>
                <w:b/>
                <w:bCs/>
                <w:sz w:val="20"/>
                <w:szCs w:val="20"/>
                <w:lang w:val="en-GB"/>
              </w:rPr>
            </w:pPr>
          </w:p>
        </w:tc>
        <w:tc>
          <w:tcPr>
            <w:tcW w:w="1417" w:type="dxa"/>
            <w:shd w:val="clear" w:color="auto" w:fill="auto"/>
            <w:noWrap/>
          </w:tcPr>
          <w:p w:rsidR="0038328F" w:rsidRPr="008D4050" w:rsidRDefault="0038328F" w:rsidP="00464C8C">
            <w:pPr>
              <w:rPr>
                <w:rFonts w:ascii="Calibri" w:hAnsi="Calibri"/>
                <w:sz w:val="20"/>
                <w:szCs w:val="20"/>
                <w:lang w:val="en-GB"/>
              </w:rPr>
            </w:pPr>
          </w:p>
        </w:tc>
        <w:tc>
          <w:tcPr>
            <w:tcW w:w="2207" w:type="dxa"/>
            <w:shd w:val="clear" w:color="auto" w:fill="auto"/>
          </w:tcPr>
          <w:p w:rsidR="0038328F" w:rsidRPr="008D4050" w:rsidRDefault="0038328F" w:rsidP="00464C8C">
            <w:pPr>
              <w:rPr>
                <w:rFonts w:ascii="Calibri" w:hAnsi="Calibri"/>
                <w:sz w:val="20"/>
                <w:szCs w:val="20"/>
                <w:lang w:val="en-GB"/>
              </w:rPr>
            </w:pPr>
            <w:r>
              <w:rPr>
                <w:rFonts w:ascii="Calibri" w:hAnsi="Calibri"/>
                <w:sz w:val="20"/>
                <w:szCs w:val="20"/>
                <w:lang w:val="en-GB"/>
              </w:rPr>
              <w:t>Local Consultants</w:t>
            </w:r>
          </w:p>
        </w:tc>
        <w:tc>
          <w:tcPr>
            <w:tcW w:w="1800" w:type="dxa"/>
          </w:tcPr>
          <w:p w:rsidR="0038328F" w:rsidRDefault="00717CA5" w:rsidP="00A965DB">
            <w:pPr>
              <w:jc w:val="right"/>
              <w:rPr>
                <w:rFonts w:ascii="Calibri" w:hAnsi="Calibri"/>
                <w:b/>
                <w:bCs/>
                <w:sz w:val="20"/>
                <w:szCs w:val="20"/>
                <w:lang w:val="en-GB"/>
              </w:rPr>
            </w:pPr>
            <w:r>
              <w:rPr>
                <w:rFonts w:ascii="Calibri" w:hAnsi="Calibri"/>
                <w:b/>
                <w:bCs/>
                <w:sz w:val="20"/>
                <w:szCs w:val="20"/>
                <w:lang w:val="en-GB"/>
              </w:rPr>
              <w:t>66</w:t>
            </w:r>
            <w:r w:rsidR="0038328F">
              <w:rPr>
                <w:rFonts w:ascii="Calibri" w:hAnsi="Calibri"/>
                <w:b/>
                <w:bCs/>
                <w:sz w:val="20"/>
                <w:szCs w:val="20"/>
                <w:lang w:val="en-GB"/>
              </w:rPr>
              <w:t>,000</w:t>
            </w:r>
          </w:p>
        </w:tc>
        <w:tc>
          <w:tcPr>
            <w:tcW w:w="1663" w:type="dxa"/>
          </w:tcPr>
          <w:p w:rsidR="0038328F" w:rsidRPr="008D4050" w:rsidRDefault="0038328F" w:rsidP="008927A3">
            <w:pPr>
              <w:jc w:val="center"/>
              <w:rPr>
                <w:rFonts w:ascii="Calibri" w:hAnsi="Calibri"/>
                <w:sz w:val="20"/>
                <w:szCs w:val="20"/>
                <w:lang w:val="en-GB"/>
              </w:rPr>
            </w:pPr>
          </w:p>
        </w:tc>
      </w:tr>
      <w:tr w:rsidR="00E82A36" w:rsidRPr="008D4050" w:rsidTr="002C0868">
        <w:tc>
          <w:tcPr>
            <w:tcW w:w="2340" w:type="dxa"/>
            <w:vMerge/>
            <w:shd w:val="clear" w:color="auto" w:fill="auto"/>
            <w:noWrap/>
          </w:tcPr>
          <w:p w:rsidR="00E82A36" w:rsidRPr="008D4050" w:rsidRDefault="00E82A36" w:rsidP="00464C8C">
            <w:pPr>
              <w:rPr>
                <w:rFonts w:ascii="Calibri" w:hAnsi="Calibri"/>
                <w:b/>
                <w:bCs/>
                <w:sz w:val="20"/>
                <w:szCs w:val="20"/>
                <w:lang w:val="en-GB"/>
              </w:rPr>
            </w:pPr>
          </w:p>
        </w:tc>
        <w:tc>
          <w:tcPr>
            <w:tcW w:w="1346" w:type="dxa"/>
            <w:vMerge/>
            <w:shd w:val="clear" w:color="auto" w:fill="auto"/>
          </w:tcPr>
          <w:p w:rsidR="00E82A36" w:rsidRPr="008D4050" w:rsidRDefault="00E82A36" w:rsidP="00464C8C">
            <w:pPr>
              <w:rPr>
                <w:rFonts w:ascii="Calibri" w:hAnsi="Calibri"/>
                <w:b/>
                <w:bCs/>
                <w:sz w:val="20"/>
                <w:szCs w:val="20"/>
                <w:lang w:val="en-GB"/>
              </w:rPr>
            </w:pPr>
          </w:p>
        </w:tc>
        <w:tc>
          <w:tcPr>
            <w:tcW w:w="1134" w:type="dxa"/>
            <w:vMerge/>
            <w:shd w:val="clear" w:color="auto" w:fill="auto"/>
          </w:tcPr>
          <w:p w:rsidR="00E82A36" w:rsidRPr="008D4050" w:rsidRDefault="00E82A36" w:rsidP="00464C8C">
            <w:pPr>
              <w:rPr>
                <w:rFonts w:ascii="Calibri" w:hAnsi="Calibri"/>
                <w:b/>
                <w:bCs/>
                <w:sz w:val="20"/>
                <w:szCs w:val="20"/>
                <w:lang w:val="en-GB"/>
              </w:rPr>
            </w:pPr>
          </w:p>
        </w:tc>
        <w:tc>
          <w:tcPr>
            <w:tcW w:w="1276" w:type="dxa"/>
            <w:vMerge/>
            <w:shd w:val="clear" w:color="auto" w:fill="auto"/>
          </w:tcPr>
          <w:p w:rsidR="00E82A36" w:rsidRPr="008D4050" w:rsidRDefault="00E82A36" w:rsidP="00464C8C">
            <w:pPr>
              <w:rPr>
                <w:rFonts w:ascii="Calibri" w:hAnsi="Calibri"/>
                <w:b/>
                <w:bCs/>
                <w:sz w:val="20"/>
                <w:szCs w:val="20"/>
                <w:lang w:val="en-GB"/>
              </w:rPr>
            </w:pPr>
          </w:p>
        </w:tc>
        <w:tc>
          <w:tcPr>
            <w:tcW w:w="1417" w:type="dxa"/>
            <w:shd w:val="clear" w:color="auto" w:fill="auto"/>
            <w:noWrap/>
          </w:tcPr>
          <w:p w:rsidR="00E82A36" w:rsidRPr="008D4050" w:rsidRDefault="00E82A36" w:rsidP="00464C8C">
            <w:pPr>
              <w:rPr>
                <w:rFonts w:ascii="Calibri" w:hAnsi="Calibri"/>
                <w:sz w:val="20"/>
                <w:szCs w:val="20"/>
                <w:lang w:val="en-GB"/>
              </w:rPr>
            </w:pPr>
            <w:r w:rsidRPr="008D4050">
              <w:rPr>
                <w:rFonts w:ascii="Calibri" w:hAnsi="Calibri"/>
                <w:sz w:val="20"/>
                <w:szCs w:val="20"/>
                <w:lang w:val="en-GB"/>
              </w:rPr>
              <w:t>71600</w:t>
            </w:r>
          </w:p>
        </w:tc>
        <w:tc>
          <w:tcPr>
            <w:tcW w:w="2207" w:type="dxa"/>
            <w:shd w:val="clear" w:color="auto" w:fill="auto"/>
          </w:tcPr>
          <w:p w:rsidR="00E82A36" w:rsidRPr="008D4050" w:rsidRDefault="00E82A36" w:rsidP="00464C8C">
            <w:pPr>
              <w:rPr>
                <w:rFonts w:ascii="Calibri" w:hAnsi="Calibri"/>
                <w:sz w:val="20"/>
                <w:szCs w:val="20"/>
                <w:lang w:val="en-GB"/>
              </w:rPr>
            </w:pPr>
            <w:r w:rsidRPr="008D4050">
              <w:rPr>
                <w:rFonts w:ascii="Calibri" w:hAnsi="Calibri"/>
                <w:sz w:val="20"/>
                <w:szCs w:val="20"/>
                <w:lang w:val="en-GB"/>
              </w:rPr>
              <w:t>Travel</w:t>
            </w:r>
          </w:p>
        </w:tc>
        <w:tc>
          <w:tcPr>
            <w:tcW w:w="1800" w:type="dxa"/>
          </w:tcPr>
          <w:p w:rsidR="00E82A36" w:rsidRPr="008D4050" w:rsidRDefault="008D4050" w:rsidP="00717CA5">
            <w:pPr>
              <w:jc w:val="right"/>
              <w:rPr>
                <w:rFonts w:ascii="Calibri" w:hAnsi="Calibri"/>
                <w:b/>
                <w:bCs/>
                <w:sz w:val="20"/>
                <w:szCs w:val="20"/>
                <w:lang w:val="en-GB"/>
              </w:rPr>
            </w:pPr>
            <w:r w:rsidRPr="008D4050">
              <w:rPr>
                <w:rFonts w:ascii="Calibri" w:hAnsi="Calibri"/>
                <w:b/>
                <w:bCs/>
                <w:sz w:val="20"/>
                <w:szCs w:val="20"/>
                <w:lang w:val="en-GB"/>
              </w:rPr>
              <w:t>1</w:t>
            </w:r>
            <w:r w:rsidR="00717CA5">
              <w:rPr>
                <w:rFonts w:ascii="Calibri" w:hAnsi="Calibri"/>
                <w:b/>
                <w:bCs/>
                <w:sz w:val="20"/>
                <w:szCs w:val="20"/>
                <w:lang w:val="en-GB"/>
              </w:rPr>
              <w:t>5</w:t>
            </w:r>
            <w:r w:rsidR="005001DD">
              <w:rPr>
                <w:rFonts w:ascii="Calibri" w:hAnsi="Calibri"/>
                <w:b/>
                <w:bCs/>
                <w:sz w:val="20"/>
                <w:szCs w:val="20"/>
                <w:lang w:val="en-GB"/>
              </w:rPr>
              <w:t>,</w:t>
            </w:r>
            <w:r w:rsidR="00A1245D" w:rsidRPr="008D4050">
              <w:rPr>
                <w:rFonts w:ascii="Calibri" w:hAnsi="Calibri"/>
                <w:b/>
                <w:bCs/>
                <w:sz w:val="20"/>
                <w:szCs w:val="20"/>
                <w:lang w:val="en-GB"/>
              </w:rPr>
              <w:t>0</w:t>
            </w:r>
            <w:r w:rsidR="00BE33E5" w:rsidRPr="008D4050">
              <w:rPr>
                <w:rFonts w:ascii="Calibri" w:hAnsi="Calibri"/>
                <w:b/>
                <w:bCs/>
                <w:sz w:val="20"/>
                <w:szCs w:val="20"/>
                <w:lang w:val="en-GB"/>
              </w:rPr>
              <w:t>00</w:t>
            </w:r>
          </w:p>
        </w:tc>
        <w:tc>
          <w:tcPr>
            <w:tcW w:w="1663" w:type="dxa"/>
          </w:tcPr>
          <w:p w:rsidR="00E82A36" w:rsidRPr="008D4050" w:rsidRDefault="008927A3" w:rsidP="008927A3">
            <w:pPr>
              <w:jc w:val="center"/>
              <w:rPr>
                <w:rFonts w:ascii="Calibri" w:hAnsi="Calibri"/>
                <w:sz w:val="20"/>
                <w:szCs w:val="20"/>
                <w:lang w:val="en-GB"/>
              </w:rPr>
            </w:pPr>
            <w:r w:rsidRPr="008D4050">
              <w:rPr>
                <w:rFonts w:ascii="Calibri" w:hAnsi="Calibri"/>
                <w:sz w:val="20"/>
                <w:szCs w:val="20"/>
                <w:lang w:val="en-GB"/>
              </w:rPr>
              <w:t>C</w:t>
            </w:r>
          </w:p>
        </w:tc>
      </w:tr>
      <w:tr w:rsidR="00EA61AC" w:rsidRPr="008D4050" w:rsidTr="002C0868">
        <w:tc>
          <w:tcPr>
            <w:tcW w:w="2340" w:type="dxa"/>
            <w:vMerge/>
            <w:shd w:val="clear" w:color="auto" w:fill="auto"/>
            <w:noWrap/>
          </w:tcPr>
          <w:p w:rsidR="00EA61AC" w:rsidRPr="008D4050" w:rsidRDefault="00EA61AC" w:rsidP="00EA61AC">
            <w:pPr>
              <w:rPr>
                <w:rFonts w:ascii="Calibri" w:hAnsi="Calibri"/>
                <w:sz w:val="20"/>
                <w:szCs w:val="20"/>
                <w:lang w:val="en-GB"/>
              </w:rPr>
            </w:pPr>
          </w:p>
        </w:tc>
        <w:tc>
          <w:tcPr>
            <w:tcW w:w="1346" w:type="dxa"/>
            <w:vMerge/>
            <w:shd w:val="clear" w:color="auto" w:fill="auto"/>
          </w:tcPr>
          <w:p w:rsidR="00EA61AC" w:rsidRPr="008D4050" w:rsidRDefault="00EA61AC" w:rsidP="00EA61AC">
            <w:pPr>
              <w:rPr>
                <w:rFonts w:ascii="Calibri" w:hAnsi="Calibri"/>
                <w:b/>
                <w:bCs/>
                <w:sz w:val="20"/>
                <w:szCs w:val="20"/>
                <w:lang w:val="en-GB"/>
              </w:rPr>
            </w:pPr>
          </w:p>
        </w:tc>
        <w:tc>
          <w:tcPr>
            <w:tcW w:w="1134" w:type="dxa"/>
            <w:vMerge/>
            <w:shd w:val="clear" w:color="auto" w:fill="auto"/>
          </w:tcPr>
          <w:p w:rsidR="00EA61AC" w:rsidRPr="008D4050" w:rsidRDefault="00EA61AC" w:rsidP="00EA61AC">
            <w:pPr>
              <w:rPr>
                <w:rFonts w:ascii="Calibri" w:hAnsi="Calibri"/>
                <w:b/>
                <w:bCs/>
                <w:sz w:val="20"/>
                <w:szCs w:val="20"/>
                <w:lang w:val="en-GB"/>
              </w:rPr>
            </w:pPr>
          </w:p>
        </w:tc>
        <w:tc>
          <w:tcPr>
            <w:tcW w:w="1276" w:type="dxa"/>
            <w:vMerge/>
            <w:shd w:val="clear" w:color="auto" w:fill="auto"/>
          </w:tcPr>
          <w:p w:rsidR="00EA61AC" w:rsidRPr="008D4050" w:rsidRDefault="00EA61AC" w:rsidP="00EA61AC">
            <w:pPr>
              <w:rPr>
                <w:rFonts w:ascii="Calibri" w:hAnsi="Calibri"/>
                <w:b/>
                <w:bCs/>
                <w:sz w:val="20"/>
                <w:szCs w:val="20"/>
                <w:lang w:val="en-GB"/>
              </w:rPr>
            </w:pPr>
          </w:p>
        </w:tc>
        <w:tc>
          <w:tcPr>
            <w:tcW w:w="1417" w:type="dxa"/>
            <w:shd w:val="clear" w:color="auto" w:fill="auto"/>
            <w:noWrap/>
          </w:tcPr>
          <w:p w:rsidR="00EA61AC" w:rsidRPr="008D4050" w:rsidRDefault="00EA61AC" w:rsidP="00EA61AC">
            <w:pPr>
              <w:rPr>
                <w:rFonts w:ascii="Calibri" w:hAnsi="Calibri"/>
                <w:sz w:val="20"/>
                <w:szCs w:val="20"/>
                <w:lang w:val="en-GB"/>
              </w:rPr>
            </w:pPr>
            <w:r w:rsidRPr="008D4050">
              <w:rPr>
                <w:rFonts w:ascii="Calibri" w:hAnsi="Calibri"/>
                <w:sz w:val="20"/>
                <w:szCs w:val="20"/>
                <w:lang w:val="en-GB"/>
              </w:rPr>
              <w:t>72400</w:t>
            </w:r>
          </w:p>
        </w:tc>
        <w:tc>
          <w:tcPr>
            <w:tcW w:w="2207" w:type="dxa"/>
            <w:shd w:val="clear" w:color="auto" w:fill="auto"/>
          </w:tcPr>
          <w:p w:rsidR="00EA61AC" w:rsidRPr="008D4050" w:rsidRDefault="00EA61AC" w:rsidP="00EA61AC">
            <w:pPr>
              <w:rPr>
                <w:rFonts w:ascii="Calibri" w:hAnsi="Calibri"/>
                <w:sz w:val="20"/>
                <w:szCs w:val="20"/>
                <w:lang w:val="en-GB"/>
              </w:rPr>
            </w:pPr>
            <w:r w:rsidRPr="008D4050">
              <w:rPr>
                <w:rFonts w:ascii="Calibri" w:hAnsi="Calibri"/>
                <w:sz w:val="20"/>
                <w:szCs w:val="20"/>
                <w:lang w:val="en-GB"/>
              </w:rPr>
              <w:t xml:space="preserve">Communication </w:t>
            </w:r>
          </w:p>
        </w:tc>
        <w:tc>
          <w:tcPr>
            <w:tcW w:w="1800" w:type="dxa"/>
          </w:tcPr>
          <w:p w:rsidR="00EA61AC" w:rsidRPr="008D4050" w:rsidRDefault="00717CA5" w:rsidP="00EA61AC">
            <w:pPr>
              <w:jc w:val="right"/>
              <w:rPr>
                <w:rFonts w:ascii="Calibri" w:hAnsi="Calibri"/>
                <w:b/>
                <w:bCs/>
                <w:sz w:val="20"/>
                <w:szCs w:val="20"/>
                <w:lang w:val="en-GB"/>
              </w:rPr>
            </w:pPr>
            <w:r>
              <w:rPr>
                <w:rFonts w:ascii="Calibri" w:hAnsi="Calibri"/>
                <w:b/>
                <w:bCs/>
                <w:sz w:val="20"/>
                <w:szCs w:val="20"/>
                <w:lang w:val="en-GB"/>
              </w:rPr>
              <w:t>2</w:t>
            </w:r>
            <w:r w:rsidR="00EA61AC" w:rsidRPr="008D4050">
              <w:rPr>
                <w:rFonts w:ascii="Calibri" w:hAnsi="Calibri"/>
                <w:b/>
                <w:bCs/>
                <w:sz w:val="20"/>
                <w:szCs w:val="20"/>
                <w:lang w:val="en-GB"/>
              </w:rPr>
              <w:t>,000</w:t>
            </w:r>
          </w:p>
        </w:tc>
        <w:tc>
          <w:tcPr>
            <w:tcW w:w="1663" w:type="dxa"/>
          </w:tcPr>
          <w:p w:rsidR="00EA61AC" w:rsidRPr="008D4050" w:rsidRDefault="001E650D" w:rsidP="00EA61AC">
            <w:pPr>
              <w:jc w:val="center"/>
              <w:rPr>
                <w:rFonts w:ascii="Calibri" w:hAnsi="Calibri"/>
                <w:sz w:val="20"/>
                <w:szCs w:val="20"/>
                <w:lang w:val="en-GB"/>
              </w:rPr>
            </w:pPr>
            <w:r w:rsidRPr="008D4050">
              <w:rPr>
                <w:rFonts w:ascii="Calibri" w:hAnsi="Calibri"/>
                <w:sz w:val="20"/>
                <w:szCs w:val="20"/>
                <w:lang w:val="en-GB"/>
              </w:rPr>
              <w:t>D</w:t>
            </w:r>
          </w:p>
        </w:tc>
      </w:tr>
      <w:tr w:rsidR="00EA61AC" w:rsidRPr="008D4050" w:rsidTr="002C0868">
        <w:tc>
          <w:tcPr>
            <w:tcW w:w="2340" w:type="dxa"/>
            <w:vMerge/>
            <w:shd w:val="clear" w:color="auto" w:fill="auto"/>
            <w:noWrap/>
          </w:tcPr>
          <w:p w:rsidR="00EA61AC" w:rsidRPr="008D4050" w:rsidRDefault="00EA61AC" w:rsidP="00EA61AC">
            <w:pPr>
              <w:rPr>
                <w:rFonts w:ascii="Calibri" w:hAnsi="Calibri"/>
                <w:sz w:val="20"/>
                <w:szCs w:val="20"/>
                <w:lang w:val="en-GB"/>
              </w:rPr>
            </w:pPr>
          </w:p>
        </w:tc>
        <w:tc>
          <w:tcPr>
            <w:tcW w:w="1346" w:type="dxa"/>
            <w:vMerge/>
            <w:shd w:val="clear" w:color="auto" w:fill="auto"/>
          </w:tcPr>
          <w:p w:rsidR="00EA61AC" w:rsidRPr="008D4050" w:rsidRDefault="00EA61AC" w:rsidP="00EA61AC">
            <w:pPr>
              <w:rPr>
                <w:rFonts w:ascii="Calibri" w:hAnsi="Calibri"/>
                <w:b/>
                <w:bCs/>
                <w:sz w:val="20"/>
                <w:szCs w:val="20"/>
                <w:lang w:val="en-GB"/>
              </w:rPr>
            </w:pPr>
          </w:p>
        </w:tc>
        <w:tc>
          <w:tcPr>
            <w:tcW w:w="1134" w:type="dxa"/>
            <w:vMerge/>
            <w:shd w:val="clear" w:color="auto" w:fill="auto"/>
          </w:tcPr>
          <w:p w:rsidR="00EA61AC" w:rsidRPr="008D4050" w:rsidRDefault="00EA61AC" w:rsidP="00EA61AC">
            <w:pPr>
              <w:rPr>
                <w:rFonts w:ascii="Calibri" w:hAnsi="Calibri"/>
                <w:b/>
                <w:bCs/>
                <w:sz w:val="20"/>
                <w:szCs w:val="20"/>
                <w:lang w:val="en-GB"/>
              </w:rPr>
            </w:pPr>
          </w:p>
        </w:tc>
        <w:tc>
          <w:tcPr>
            <w:tcW w:w="1276" w:type="dxa"/>
            <w:vMerge/>
            <w:shd w:val="clear" w:color="auto" w:fill="auto"/>
          </w:tcPr>
          <w:p w:rsidR="00EA61AC" w:rsidRPr="008D4050" w:rsidRDefault="00EA61AC" w:rsidP="00EA61AC">
            <w:pPr>
              <w:rPr>
                <w:rFonts w:ascii="Calibri" w:hAnsi="Calibri"/>
                <w:b/>
                <w:bCs/>
                <w:sz w:val="20"/>
                <w:szCs w:val="20"/>
                <w:lang w:val="en-GB"/>
              </w:rPr>
            </w:pPr>
          </w:p>
        </w:tc>
        <w:tc>
          <w:tcPr>
            <w:tcW w:w="1417" w:type="dxa"/>
            <w:shd w:val="clear" w:color="auto" w:fill="auto"/>
            <w:noWrap/>
          </w:tcPr>
          <w:p w:rsidR="00EA61AC" w:rsidRPr="008D4050" w:rsidRDefault="00EA61AC" w:rsidP="00EA61AC">
            <w:pPr>
              <w:rPr>
                <w:rFonts w:ascii="Calibri" w:hAnsi="Calibri"/>
                <w:sz w:val="20"/>
                <w:szCs w:val="20"/>
                <w:lang w:val="en-GB"/>
              </w:rPr>
            </w:pPr>
            <w:r w:rsidRPr="008D4050">
              <w:rPr>
                <w:rFonts w:ascii="Calibri" w:hAnsi="Calibri"/>
                <w:sz w:val="20"/>
                <w:szCs w:val="20"/>
                <w:lang w:val="en-GB"/>
              </w:rPr>
              <w:t>72500</w:t>
            </w:r>
          </w:p>
        </w:tc>
        <w:tc>
          <w:tcPr>
            <w:tcW w:w="2207" w:type="dxa"/>
            <w:shd w:val="clear" w:color="auto" w:fill="auto"/>
          </w:tcPr>
          <w:p w:rsidR="00EA61AC" w:rsidRPr="008D4050" w:rsidRDefault="00EA61AC" w:rsidP="00EA61AC">
            <w:pPr>
              <w:rPr>
                <w:rFonts w:ascii="Calibri" w:hAnsi="Calibri"/>
                <w:sz w:val="20"/>
                <w:szCs w:val="20"/>
                <w:lang w:val="en-GB"/>
              </w:rPr>
            </w:pPr>
            <w:r w:rsidRPr="008D4050">
              <w:rPr>
                <w:rFonts w:ascii="Calibri" w:hAnsi="Calibri"/>
                <w:sz w:val="20"/>
                <w:szCs w:val="20"/>
                <w:lang w:val="en-GB"/>
              </w:rPr>
              <w:t xml:space="preserve">Stationary </w:t>
            </w:r>
          </w:p>
        </w:tc>
        <w:tc>
          <w:tcPr>
            <w:tcW w:w="1800" w:type="dxa"/>
          </w:tcPr>
          <w:p w:rsidR="00EA61AC" w:rsidRPr="008D4050" w:rsidRDefault="00EA61AC" w:rsidP="00EA61AC">
            <w:pPr>
              <w:jc w:val="right"/>
              <w:rPr>
                <w:rFonts w:ascii="Calibri" w:hAnsi="Calibri"/>
                <w:b/>
                <w:bCs/>
                <w:sz w:val="20"/>
                <w:szCs w:val="20"/>
                <w:lang w:val="en-GB"/>
              </w:rPr>
            </w:pPr>
            <w:r w:rsidRPr="008D4050">
              <w:rPr>
                <w:rFonts w:ascii="Calibri" w:hAnsi="Calibri"/>
                <w:b/>
                <w:bCs/>
                <w:sz w:val="20"/>
                <w:szCs w:val="20"/>
                <w:lang w:val="en-GB"/>
              </w:rPr>
              <w:t>1,000</w:t>
            </w:r>
          </w:p>
        </w:tc>
        <w:tc>
          <w:tcPr>
            <w:tcW w:w="1663" w:type="dxa"/>
          </w:tcPr>
          <w:p w:rsidR="00EA61AC" w:rsidRPr="008D4050" w:rsidRDefault="001E650D" w:rsidP="00EA61AC">
            <w:pPr>
              <w:jc w:val="center"/>
              <w:rPr>
                <w:rFonts w:ascii="Calibri" w:hAnsi="Calibri"/>
                <w:sz w:val="20"/>
                <w:szCs w:val="20"/>
                <w:lang w:val="en-GB"/>
              </w:rPr>
            </w:pPr>
            <w:r w:rsidRPr="008D4050">
              <w:rPr>
                <w:rFonts w:ascii="Calibri" w:hAnsi="Calibri"/>
                <w:sz w:val="20"/>
                <w:szCs w:val="20"/>
                <w:lang w:val="en-GB"/>
              </w:rPr>
              <w:t>E</w:t>
            </w:r>
          </w:p>
        </w:tc>
      </w:tr>
      <w:tr w:rsidR="0038328F" w:rsidRPr="008D4050" w:rsidTr="002C0868">
        <w:tc>
          <w:tcPr>
            <w:tcW w:w="2340" w:type="dxa"/>
            <w:vMerge/>
            <w:shd w:val="clear" w:color="auto" w:fill="auto"/>
            <w:noWrap/>
          </w:tcPr>
          <w:p w:rsidR="0038328F" w:rsidRPr="008D4050" w:rsidRDefault="0038328F" w:rsidP="0038328F">
            <w:pPr>
              <w:rPr>
                <w:rFonts w:ascii="Calibri" w:hAnsi="Calibri"/>
                <w:sz w:val="20"/>
                <w:szCs w:val="20"/>
                <w:lang w:val="en-GB"/>
              </w:rPr>
            </w:pPr>
          </w:p>
        </w:tc>
        <w:tc>
          <w:tcPr>
            <w:tcW w:w="1346" w:type="dxa"/>
            <w:vMerge/>
            <w:shd w:val="clear" w:color="auto" w:fill="auto"/>
          </w:tcPr>
          <w:p w:rsidR="0038328F" w:rsidRPr="008D4050" w:rsidRDefault="0038328F" w:rsidP="0038328F">
            <w:pPr>
              <w:rPr>
                <w:rFonts w:ascii="Calibri" w:hAnsi="Calibri"/>
                <w:b/>
                <w:bCs/>
                <w:sz w:val="20"/>
                <w:szCs w:val="20"/>
                <w:lang w:val="en-GB"/>
              </w:rPr>
            </w:pPr>
          </w:p>
        </w:tc>
        <w:tc>
          <w:tcPr>
            <w:tcW w:w="1134" w:type="dxa"/>
            <w:vMerge/>
            <w:shd w:val="clear" w:color="auto" w:fill="auto"/>
          </w:tcPr>
          <w:p w:rsidR="0038328F" w:rsidRPr="008D4050" w:rsidRDefault="0038328F" w:rsidP="0038328F">
            <w:pPr>
              <w:rPr>
                <w:rFonts w:ascii="Calibri" w:hAnsi="Calibri"/>
                <w:b/>
                <w:bCs/>
                <w:sz w:val="20"/>
                <w:szCs w:val="20"/>
                <w:lang w:val="en-GB"/>
              </w:rPr>
            </w:pPr>
          </w:p>
        </w:tc>
        <w:tc>
          <w:tcPr>
            <w:tcW w:w="1276" w:type="dxa"/>
            <w:vMerge/>
            <w:shd w:val="clear" w:color="auto" w:fill="auto"/>
          </w:tcPr>
          <w:p w:rsidR="0038328F" w:rsidRPr="008D4050" w:rsidRDefault="0038328F" w:rsidP="0038328F">
            <w:pPr>
              <w:rPr>
                <w:rFonts w:ascii="Calibri" w:hAnsi="Calibri"/>
                <w:b/>
                <w:bCs/>
                <w:sz w:val="20"/>
                <w:szCs w:val="20"/>
                <w:lang w:val="en-GB"/>
              </w:rPr>
            </w:pPr>
          </w:p>
        </w:tc>
        <w:tc>
          <w:tcPr>
            <w:tcW w:w="1417" w:type="dxa"/>
            <w:shd w:val="clear" w:color="auto" w:fill="auto"/>
            <w:noWrap/>
          </w:tcPr>
          <w:p w:rsidR="0038328F" w:rsidRPr="008D4050" w:rsidRDefault="0038328F" w:rsidP="0038328F">
            <w:pPr>
              <w:rPr>
                <w:rFonts w:ascii="Calibri" w:hAnsi="Calibri"/>
                <w:sz w:val="20"/>
                <w:szCs w:val="20"/>
                <w:lang w:val="en-GB"/>
              </w:rPr>
            </w:pPr>
            <w:r w:rsidRPr="008D4050">
              <w:rPr>
                <w:rFonts w:ascii="Calibri" w:hAnsi="Calibri"/>
                <w:sz w:val="20"/>
                <w:szCs w:val="20"/>
                <w:lang w:val="en-GB"/>
              </w:rPr>
              <w:t>74</w:t>
            </w:r>
            <w:r>
              <w:rPr>
                <w:rFonts w:ascii="Calibri" w:hAnsi="Calibri"/>
                <w:sz w:val="20"/>
                <w:szCs w:val="20"/>
                <w:lang w:val="en-GB"/>
              </w:rPr>
              <w:t>5</w:t>
            </w:r>
            <w:r w:rsidRPr="008D4050">
              <w:rPr>
                <w:rFonts w:ascii="Calibri" w:hAnsi="Calibri"/>
                <w:sz w:val="20"/>
                <w:szCs w:val="20"/>
                <w:lang w:val="en-GB"/>
              </w:rPr>
              <w:t>00</w:t>
            </w:r>
          </w:p>
        </w:tc>
        <w:tc>
          <w:tcPr>
            <w:tcW w:w="2207" w:type="dxa"/>
            <w:shd w:val="clear" w:color="auto" w:fill="auto"/>
          </w:tcPr>
          <w:p w:rsidR="0038328F" w:rsidRPr="008D4050" w:rsidRDefault="0038328F" w:rsidP="0038328F">
            <w:pPr>
              <w:rPr>
                <w:rFonts w:ascii="Calibri" w:hAnsi="Calibri"/>
                <w:sz w:val="20"/>
                <w:szCs w:val="20"/>
                <w:lang w:val="en-GB"/>
              </w:rPr>
            </w:pPr>
            <w:r w:rsidRPr="008D4050">
              <w:rPr>
                <w:rFonts w:ascii="Calibri" w:hAnsi="Calibri"/>
                <w:sz w:val="20"/>
                <w:szCs w:val="20"/>
                <w:lang w:val="en-GB"/>
              </w:rPr>
              <w:t>Miscellaneous Expenses</w:t>
            </w:r>
          </w:p>
        </w:tc>
        <w:tc>
          <w:tcPr>
            <w:tcW w:w="1800" w:type="dxa"/>
          </w:tcPr>
          <w:p w:rsidR="0038328F" w:rsidRPr="008D4050" w:rsidRDefault="0038328F" w:rsidP="0038328F">
            <w:pPr>
              <w:jc w:val="right"/>
              <w:rPr>
                <w:rFonts w:ascii="Calibri" w:hAnsi="Calibri"/>
                <w:b/>
                <w:bCs/>
                <w:sz w:val="20"/>
                <w:szCs w:val="20"/>
                <w:lang w:val="en-GB"/>
              </w:rPr>
            </w:pPr>
            <w:r w:rsidRPr="008D4050">
              <w:rPr>
                <w:rFonts w:ascii="Calibri" w:hAnsi="Calibri"/>
                <w:b/>
                <w:bCs/>
                <w:sz w:val="20"/>
                <w:szCs w:val="20"/>
                <w:lang w:val="en-GB"/>
              </w:rPr>
              <w:t>1,000</w:t>
            </w:r>
          </w:p>
        </w:tc>
        <w:tc>
          <w:tcPr>
            <w:tcW w:w="1663" w:type="dxa"/>
          </w:tcPr>
          <w:p w:rsidR="0038328F" w:rsidRPr="008D4050" w:rsidRDefault="0038328F" w:rsidP="0038328F">
            <w:pPr>
              <w:jc w:val="center"/>
              <w:rPr>
                <w:rFonts w:ascii="Calibri" w:hAnsi="Calibri"/>
                <w:sz w:val="20"/>
                <w:szCs w:val="20"/>
                <w:lang w:val="en-GB"/>
              </w:rPr>
            </w:pPr>
          </w:p>
        </w:tc>
      </w:tr>
      <w:tr w:rsidR="005001DD" w:rsidRPr="008D4050" w:rsidTr="002C0868">
        <w:tc>
          <w:tcPr>
            <w:tcW w:w="2340" w:type="dxa"/>
            <w:vMerge/>
            <w:shd w:val="clear" w:color="auto" w:fill="auto"/>
            <w:noWrap/>
          </w:tcPr>
          <w:p w:rsidR="005001DD" w:rsidRPr="008D4050" w:rsidRDefault="005001DD" w:rsidP="005001DD">
            <w:pPr>
              <w:rPr>
                <w:rFonts w:ascii="Calibri" w:hAnsi="Calibri"/>
                <w:sz w:val="20"/>
                <w:szCs w:val="20"/>
                <w:lang w:val="en-GB"/>
              </w:rPr>
            </w:pPr>
          </w:p>
        </w:tc>
        <w:tc>
          <w:tcPr>
            <w:tcW w:w="1346" w:type="dxa"/>
            <w:vMerge/>
            <w:shd w:val="clear" w:color="auto" w:fill="auto"/>
          </w:tcPr>
          <w:p w:rsidR="005001DD" w:rsidRPr="008D4050" w:rsidRDefault="005001DD" w:rsidP="005001DD">
            <w:pPr>
              <w:rPr>
                <w:rFonts w:ascii="Calibri" w:hAnsi="Calibri"/>
                <w:b/>
                <w:bCs/>
                <w:sz w:val="20"/>
                <w:szCs w:val="20"/>
                <w:lang w:val="en-GB"/>
              </w:rPr>
            </w:pPr>
          </w:p>
        </w:tc>
        <w:tc>
          <w:tcPr>
            <w:tcW w:w="1134" w:type="dxa"/>
            <w:vMerge/>
            <w:shd w:val="clear" w:color="auto" w:fill="auto"/>
          </w:tcPr>
          <w:p w:rsidR="005001DD" w:rsidRPr="008D4050" w:rsidRDefault="005001DD" w:rsidP="005001DD">
            <w:pPr>
              <w:rPr>
                <w:rFonts w:ascii="Calibri" w:hAnsi="Calibri"/>
                <w:b/>
                <w:bCs/>
                <w:sz w:val="20"/>
                <w:szCs w:val="20"/>
                <w:lang w:val="en-GB"/>
              </w:rPr>
            </w:pPr>
          </w:p>
        </w:tc>
        <w:tc>
          <w:tcPr>
            <w:tcW w:w="1276" w:type="dxa"/>
            <w:vMerge/>
            <w:shd w:val="clear" w:color="auto" w:fill="auto"/>
          </w:tcPr>
          <w:p w:rsidR="005001DD" w:rsidRPr="008D4050" w:rsidRDefault="005001DD" w:rsidP="005001DD">
            <w:pPr>
              <w:rPr>
                <w:rFonts w:ascii="Calibri" w:hAnsi="Calibri"/>
                <w:b/>
                <w:bCs/>
                <w:sz w:val="20"/>
                <w:szCs w:val="20"/>
                <w:lang w:val="en-GB"/>
              </w:rPr>
            </w:pPr>
          </w:p>
        </w:tc>
        <w:tc>
          <w:tcPr>
            <w:tcW w:w="1417" w:type="dxa"/>
            <w:shd w:val="clear" w:color="auto" w:fill="auto"/>
            <w:noWrap/>
          </w:tcPr>
          <w:p w:rsidR="005001DD" w:rsidRPr="008D4050" w:rsidRDefault="005001DD" w:rsidP="005001DD">
            <w:pPr>
              <w:rPr>
                <w:rFonts w:ascii="Calibri" w:hAnsi="Calibri"/>
                <w:sz w:val="20"/>
                <w:szCs w:val="20"/>
                <w:lang w:val="en-GB"/>
              </w:rPr>
            </w:pPr>
            <w:r>
              <w:rPr>
                <w:rFonts w:ascii="Calibri" w:hAnsi="Calibri"/>
                <w:sz w:val="20"/>
                <w:szCs w:val="20"/>
                <w:lang w:val="en-GB"/>
              </w:rPr>
              <w:t>757</w:t>
            </w:r>
            <w:r w:rsidRPr="008D4050">
              <w:rPr>
                <w:rFonts w:ascii="Calibri" w:hAnsi="Calibri"/>
                <w:sz w:val="20"/>
                <w:szCs w:val="20"/>
                <w:lang w:val="en-GB"/>
              </w:rPr>
              <w:t>00</w:t>
            </w:r>
          </w:p>
        </w:tc>
        <w:tc>
          <w:tcPr>
            <w:tcW w:w="2207" w:type="dxa"/>
            <w:shd w:val="clear" w:color="auto" w:fill="auto"/>
          </w:tcPr>
          <w:p w:rsidR="005001DD" w:rsidRPr="008D4050" w:rsidRDefault="005001DD" w:rsidP="005001DD">
            <w:pPr>
              <w:rPr>
                <w:rFonts w:ascii="Calibri" w:hAnsi="Calibri"/>
                <w:sz w:val="20"/>
                <w:szCs w:val="20"/>
                <w:lang w:val="en-GB"/>
              </w:rPr>
            </w:pPr>
            <w:r w:rsidRPr="008D4050">
              <w:rPr>
                <w:rFonts w:ascii="Calibri" w:hAnsi="Calibri"/>
                <w:sz w:val="20"/>
                <w:szCs w:val="20"/>
                <w:lang w:val="en-GB"/>
              </w:rPr>
              <w:t>Trainings/Workshops</w:t>
            </w:r>
          </w:p>
        </w:tc>
        <w:tc>
          <w:tcPr>
            <w:tcW w:w="1800" w:type="dxa"/>
          </w:tcPr>
          <w:p w:rsidR="005001DD" w:rsidRPr="008D4050" w:rsidRDefault="00717CA5" w:rsidP="005001DD">
            <w:pPr>
              <w:jc w:val="right"/>
              <w:rPr>
                <w:rFonts w:ascii="Calibri" w:hAnsi="Calibri"/>
                <w:b/>
                <w:bCs/>
                <w:sz w:val="20"/>
                <w:szCs w:val="20"/>
                <w:lang w:val="en-GB"/>
              </w:rPr>
            </w:pPr>
            <w:r>
              <w:rPr>
                <w:rFonts w:ascii="Calibri" w:hAnsi="Calibri"/>
                <w:b/>
                <w:bCs/>
                <w:sz w:val="20"/>
                <w:szCs w:val="20"/>
                <w:lang w:val="en-GB"/>
              </w:rPr>
              <w:t>20</w:t>
            </w:r>
            <w:r w:rsidR="005001DD" w:rsidRPr="008D4050">
              <w:rPr>
                <w:rFonts w:ascii="Calibri" w:hAnsi="Calibri"/>
                <w:b/>
                <w:bCs/>
                <w:sz w:val="20"/>
                <w:szCs w:val="20"/>
                <w:lang w:val="en-GB"/>
              </w:rPr>
              <w:t>,000</w:t>
            </w:r>
          </w:p>
        </w:tc>
        <w:tc>
          <w:tcPr>
            <w:tcW w:w="1663" w:type="dxa"/>
          </w:tcPr>
          <w:p w:rsidR="005001DD" w:rsidRPr="008D4050" w:rsidRDefault="005001DD" w:rsidP="005001DD">
            <w:pPr>
              <w:jc w:val="center"/>
              <w:rPr>
                <w:rFonts w:ascii="Calibri" w:hAnsi="Calibri"/>
                <w:sz w:val="20"/>
                <w:szCs w:val="20"/>
                <w:lang w:val="en-GB"/>
              </w:rPr>
            </w:pPr>
            <w:r w:rsidRPr="008D4050">
              <w:rPr>
                <w:rFonts w:ascii="Calibri" w:hAnsi="Calibri"/>
                <w:sz w:val="20"/>
                <w:szCs w:val="20"/>
                <w:lang w:val="en-GB"/>
              </w:rPr>
              <w:t>G</w:t>
            </w:r>
          </w:p>
        </w:tc>
      </w:tr>
      <w:tr w:rsidR="00EA61AC" w:rsidRPr="008D4050" w:rsidTr="002C0868">
        <w:tc>
          <w:tcPr>
            <w:tcW w:w="2340" w:type="dxa"/>
            <w:vMerge/>
            <w:shd w:val="clear" w:color="auto" w:fill="auto"/>
            <w:noWrap/>
          </w:tcPr>
          <w:p w:rsidR="00EA61AC" w:rsidRPr="008D4050" w:rsidRDefault="00EA61AC" w:rsidP="00EA61AC">
            <w:pPr>
              <w:rPr>
                <w:rFonts w:ascii="Calibri" w:hAnsi="Calibri"/>
                <w:sz w:val="20"/>
                <w:szCs w:val="20"/>
                <w:lang w:val="en-GB"/>
              </w:rPr>
            </w:pPr>
          </w:p>
        </w:tc>
        <w:tc>
          <w:tcPr>
            <w:tcW w:w="1346" w:type="dxa"/>
            <w:vMerge/>
            <w:shd w:val="clear" w:color="auto" w:fill="auto"/>
          </w:tcPr>
          <w:p w:rsidR="00EA61AC" w:rsidRPr="008D4050" w:rsidRDefault="00EA61AC" w:rsidP="00EA61AC">
            <w:pPr>
              <w:rPr>
                <w:rFonts w:ascii="Calibri" w:hAnsi="Calibri"/>
                <w:b/>
                <w:bCs/>
                <w:sz w:val="20"/>
                <w:szCs w:val="20"/>
                <w:lang w:val="en-GB"/>
              </w:rPr>
            </w:pPr>
          </w:p>
        </w:tc>
        <w:tc>
          <w:tcPr>
            <w:tcW w:w="1134" w:type="dxa"/>
            <w:vMerge/>
            <w:shd w:val="clear" w:color="auto" w:fill="auto"/>
          </w:tcPr>
          <w:p w:rsidR="00EA61AC" w:rsidRPr="008D4050" w:rsidRDefault="00EA61AC" w:rsidP="00EA61AC">
            <w:pPr>
              <w:rPr>
                <w:rFonts w:ascii="Calibri" w:hAnsi="Calibri"/>
                <w:b/>
                <w:bCs/>
                <w:sz w:val="20"/>
                <w:szCs w:val="20"/>
                <w:lang w:val="en-GB"/>
              </w:rPr>
            </w:pPr>
          </w:p>
        </w:tc>
        <w:tc>
          <w:tcPr>
            <w:tcW w:w="1276" w:type="dxa"/>
            <w:vMerge/>
            <w:shd w:val="clear" w:color="auto" w:fill="auto"/>
          </w:tcPr>
          <w:p w:rsidR="00EA61AC" w:rsidRPr="008D4050" w:rsidRDefault="00EA61AC" w:rsidP="00EA61AC">
            <w:pPr>
              <w:rPr>
                <w:rFonts w:ascii="Calibri" w:hAnsi="Calibri"/>
                <w:b/>
                <w:bCs/>
                <w:sz w:val="20"/>
                <w:szCs w:val="20"/>
                <w:lang w:val="en-GB"/>
              </w:rPr>
            </w:pPr>
          </w:p>
        </w:tc>
        <w:tc>
          <w:tcPr>
            <w:tcW w:w="1417" w:type="dxa"/>
            <w:shd w:val="clear" w:color="auto" w:fill="auto"/>
            <w:noWrap/>
          </w:tcPr>
          <w:p w:rsidR="00EA61AC" w:rsidRPr="008D4050" w:rsidRDefault="00EA61AC" w:rsidP="00EA61AC">
            <w:pPr>
              <w:rPr>
                <w:rFonts w:ascii="Calibri" w:hAnsi="Calibri"/>
                <w:sz w:val="20"/>
                <w:szCs w:val="20"/>
                <w:lang w:val="en-GB"/>
              </w:rPr>
            </w:pPr>
          </w:p>
        </w:tc>
        <w:tc>
          <w:tcPr>
            <w:tcW w:w="2207" w:type="dxa"/>
            <w:shd w:val="clear" w:color="auto" w:fill="auto"/>
          </w:tcPr>
          <w:p w:rsidR="00EA61AC" w:rsidRPr="008D4050" w:rsidRDefault="00EA61AC" w:rsidP="00EA61AC">
            <w:pPr>
              <w:rPr>
                <w:rFonts w:ascii="Calibri" w:hAnsi="Calibri"/>
                <w:sz w:val="20"/>
                <w:szCs w:val="20"/>
                <w:lang w:val="en-GB"/>
              </w:rPr>
            </w:pPr>
          </w:p>
        </w:tc>
        <w:tc>
          <w:tcPr>
            <w:tcW w:w="1800" w:type="dxa"/>
          </w:tcPr>
          <w:p w:rsidR="00EA61AC" w:rsidRPr="008D4050" w:rsidRDefault="00EA61AC" w:rsidP="0038328F">
            <w:pPr>
              <w:jc w:val="right"/>
              <w:rPr>
                <w:rFonts w:ascii="Calibri" w:hAnsi="Calibri"/>
                <w:b/>
                <w:bCs/>
                <w:sz w:val="20"/>
                <w:szCs w:val="20"/>
                <w:lang w:val="en-GB"/>
              </w:rPr>
            </w:pPr>
          </w:p>
        </w:tc>
        <w:tc>
          <w:tcPr>
            <w:tcW w:w="1663" w:type="dxa"/>
          </w:tcPr>
          <w:p w:rsidR="00EA61AC" w:rsidRPr="008D4050" w:rsidRDefault="00EA61AC" w:rsidP="00EA61AC">
            <w:pPr>
              <w:jc w:val="center"/>
              <w:rPr>
                <w:rFonts w:ascii="Calibri" w:hAnsi="Calibri"/>
                <w:sz w:val="20"/>
                <w:szCs w:val="20"/>
                <w:lang w:val="en-GB"/>
              </w:rPr>
            </w:pPr>
          </w:p>
        </w:tc>
      </w:tr>
      <w:tr w:rsidR="00E82A36" w:rsidRPr="008D4050" w:rsidTr="002C0868">
        <w:tc>
          <w:tcPr>
            <w:tcW w:w="2340" w:type="dxa"/>
            <w:shd w:val="clear" w:color="auto" w:fill="auto"/>
            <w:noWrap/>
          </w:tcPr>
          <w:p w:rsidR="00E82A36" w:rsidRPr="008D4050" w:rsidRDefault="00E82A36" w:rsidP="00464C8C">
            <w:pPr>
              <w:rPr>
                <w:rFonts w:ascii="Calibri" w:hAnsi="Calibri"/>
                <w:b/>
                <w:bCs/>
                <w:sz w:val="20"/>
                <w:szCs w:val="20"/>
                <w:lang w:val="en-GB"/>
              </w:rPr>
            </w:pPr>
          </w:p>
        </w:tc>
        <w:tc>
          <w:tcPr>
            <w:tcW w:w="1346" w:type="dxa"/>
            <w:shd w:val="clear" w:color="auto" w:fill="auto"/>
          </w:tcPr>
          <w:p w:rsidR="00E82A36" w:rsidRPr="008D4050" w:rsidRDefault="00E82A36" w:rsidP="00464C8C">
            <w:pPr>
              <w:rPr>
                <w:rFonts w:ascii="Calibri" w:hAnsi="Calibri"/>
                <w:b/>
                <w:bCs/>
                <w:sz w:val="20"/>
                <w:szCs w:val="20"/>
                <w:lang w:val="en-GB"/>
              </w:rPr>
            </w:pPr>
          </w:p>
        </w:tc>
        <w:tc>
          <w:tcPr>
            <w:tcW w:w="1134" w:type="dxa"/>
            <w:shd w:val="clear" w:color="auto" w:fill="auto"/>
          </w:tcPr>
          <w:p w:rsidR="00E82A36" w:rsidRPr="008D4050" w:rsidRDefault="00E82A36" w:rsidP="00464C8C">
            <w:pPr>
              <w:rPr>
                <w:rFonts w:ascii="Calibri" w:hAnsi="Calibri"/>
                <w:b/>
                <w:bCs/>
                <w:sz w:val="20"/>
                <w:szCs w:val="20"/>
                <w:lang w:val="en-GB"/>
              </w:rPr>
            </w:pPr>
          </w:p>
        </w:tc>
        <w:tc>
          <w:tcPr>
            <w:tcW w:w="1276" w:type="dxa"/>
            <w:shd w:val="clear" w:color="auto" w:fill="auto"/>
          </w:tcPr>
          <w:p w:rsidR="00E82A36" w:rsidRPr="008D4050" w:rsidRDefault="00E82A36" w:rsidP="00464C8C">
            <w:pPr>
              <w:rPr>
                <w:rFonts w:ascii="Calibri" w:hAnsi="Calibri"/>
                <w:b/>
                <w:bCs/>
                <w:sz w:val="20"/>
                <w:szCs w:val="20"/>
                <w:lang w:val="en-GB"/>
              </w:rPr>
            </w:pPr>
          </w:p>
        </w:tc>
        <w:tc>
          <w:tcPr>
            <w:tcW w:w="1417" w:type="dxa"/>
            <w:shd w:val="clear" w:color="auto" w:fill="auto"/>
            <w:noWrap/>
          </w:tcPr>
          <w:p w:rsidR="00E82A36" w:rsidRPr="008D4050" w:rsidRDefault="00E82A36" w:rsidP="00464C8C">
            <w:pPr>
              <w:rPr>
                <w:rFonts w:ascii="Calibri" w:hAnsi="Calibri"/>
                <w:b/>
                <w:bCs/>
                <w:sz w:val="20"/>
                <w:szCs w:val="20"/>
                <w:lang w:val="en-GB"/>
              </w:rPr>
            </w:pPr>
          </w:p>
        </w:tc>
        <w:tc>
          <w:tcPr>
            <w:tcW w:w="2207" w:type="dxa"/>
            <w:shd w:val="clear" w:color="auto" w:fill="auto"/>
          </w:tcPr>
          <w:p w:rsidR="00E82A36" w:rsidRPr="008D4050" w:rsidRDefault="00E82A36" w:rsidP="00464C8C">
            <w:pPr>
              <w:rPr>
                <w:rFonts w:ascii="Calibri" w:hAnsi="Calibri"/>
                <w:b/>
                <w:bCs/>
                <w:sz w:val="20"/>
                <w:szCs w:val="20"/>
                <w:lang w:val="en-GB"/>
              </w:rPr>
            </w:pPr>
            <w:r w:rsidRPr="008D4050">
              <w:rPr>
                <w:rFonts w:ascii="Calibri" w:hAnsi="Calibri"/>
                <w:b/>
                <w:bCs/>
                <w:sz w:val="20"/>
                <w:szCs w:val="20"/>
                <w:lang w:val="en-GB"/>
              </w:rPr>
              <w:t>PROJECT TOTAL</w:t>
            </w:r>
          </w:p>
        </w:tc>
        <w:tc>
          <w:tcPr>
            <w:tcW w:w="1800" w:type="dxa"/>
          </w:tcPr>
          <w:p w:rsidR="00E82A36" w:rsidRPr="008D4050" w:rsidRDefault="00A1245D" w:rsidP="00BE33E5">
            <w:pPr>
              <w:jc w:val="right"/>
              <w:rPr>
                <w:rFonts w:ascii="Calibri" w:hAnsi="Calibri"/>
                <w:b/>
                <w:bCs/>
                <w:sz w:val="20"/>
                <w:szCs w:val="20"/>
                <w:lang w:val="en-GB"/>
              </w:rPr>
            </w:pPr>
            <w:r w:rsidRPr="008D4050">
              <w:rPr>
                <w:rFonts w:ascii="Calibri" w:hAnsi="Calibri"/>
                <w:b/>
                <w:bCs/>
                <w:sz w:val="20"/>
                <w:szCs w:val="20"/>
                <w:lang w:val="en-GB"/>
              </w:rPr>
              <w:t>150</w:t>
            </w:r>
            <w:r w:rsidR="00BE33E5" w:rsidRPr="008D4050">
              <w:rPr>
                <w:rFonts w:ascii="Calibri" w:hAnsi="Calibri"/>
                <w:b/>
                <w:bCs/>
                <w:sz w:val="20"/>
                <w:szCs w:val="20"/>
                <w:lang w:val="en-GB"/>
              </w:rPr>
              <w:t>,000</w:t>
            </w:r>
          </w:p>
        </w:tc>
        <w:tc>
          <w:tcPr>
            <w:tcW w:w="1663" w:type="dxa"/>
          </w:tcPr>
          <w:p w:rsidR="00E82A36" w:rsidRPr="008D4050" w:rsidRDefault="00E82A36" w:rsidP="008927A3">
            <w:pPr>
              <w:jc w:val="center"/>
              <w:rPr>
                <w:rFonts w:ascii="Calibri" w:hAnsi="Calibri"/>
                <w:b/>
                <w:bCs/>
                <w:sz w:val="20"/>
                <w:szCs w:val="20"/>
                <w:lang w:val="en-GB"/>
              </w:rPr>
            </w:pPr>
          </w:p>
        </w:tc>
      </w:tr>
    </w:tbl>
    <w:p w:rsidR="00B97AD5" w:rsidRPr="008D4050" w:rsidRDefault="00B97AD5">
      <w:pPr>
        <w:rPr>
          <w:rFonts w:ascii="Calibri" w:hAnsi="Calibri" w:cs="Calibri"/>
          <w:b/>
          <w:bCs/>
          <w:color w:val="000000"/>
          <w:sz w:val="20"/>
          <w:szCs w:val="20"/>
          <w:lang w:val="en-GB" w:eastAsia="zh-CN"/>
        </w:rPr>
      </w:pPr>
    </w:p>
    <w:p w:rsidR="00B97AD5" w:rsidRPr="008D4050" w:rsidRDefault="00B97AD5">
      <w:pPr>
        <w:rPr>
          <w:rFonts w:ascii="Calibri" w:hAnsi="Calibri" w:cs="Calibri"/>
          <w:b/>
          <w:bCs/>
          <w:color w:val="000000"/>
          <w:sz w:val="20"/>
          <w:szCs w:val="20"/>
          <w:lang w:val="en-GB" w:eastAsia="zh-CN"/>
        </w:rPr>
      </w:pPr>
      <w:r w:rsidRPr="008D4050">
        <w:rPr>
          <w:rFonts w:ascii="Calibri" w:hAnsi="Calibri" w:cs="Calibri"/>
          <w:b/>
          <w:bCs/>
          <w:color w:val="000000"/>
          <w:sz w:val="20"/>
          <w:szCs w:val="20"/>
          <w:lang w:val="en-GB" w:eastAsia="zh-CN"/>
        </w:rPr>
        <w:t>Budget notes:</w:t>
      </w:r>
    </w:p>
    <w:p w:rsidR="00B97AD5" w:rsidRPr="008D4050" w:rsidRDefault="00B97AD5">
      <w:pPr>
        <w:rPr>
          <w:lang w:val="en-GB"/>
        </w:rPr>
      </w:pPr>
    </w:p>
    <w:tbl>
      <w:tblPr>
        <w:tblW w:w="13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5320"/>
        <w:gridCol w:w="1530"/>
        <w:gridCol w:w="1260"/>
        <w:gridCol w:w="4080"/>
      </w:tblGrid>
      <w:tr w:rsidR="00E82A36" w:rsidRPr="008D4050" w:rsidTr="002C0868">
        <w:tc>
          <w:tcPr>
            <w:tcW w:w="1039" w:type="dxa"/>
            <w:shd w:val="clear" w:color="auto" w:fill="auto"/>
          </w:tcPr>
          <w:p w:rsidR="00E82A36" w:rsidRPr="008D4050" w:rsidRDefault="00E82A36" w:rsidP="00032566">
            <w:pPr>
              <w:jc w:val="center"/>
              <w:rPr>
                <w:rFonts w:ascii="Calibri" w:hAnsi="Calibri" w:cs="Calibri"/>
                <w:b/>
                <w:sz w:val="20"/>
                <w:szCs w:val="20"/>
                <w:lang w:val="en-GB"/>
              </w:rPr>
            </w:pPr>
            <w:r w:rsidRPr="008D4050">
              <w:rPr>
                <w:rFonts w:ascii="Calibri" w:hAnsi="Calibri" w:cs="Calibri"/>
                <w:b/>
                <w:sz w:val="20"/>
                <w:szCs w:val="20"/>
                <w:lang w:val="en-GB"/>
              </w:rPr>
              <w:t>Budget Note</w:t>
            </w:r>
          </w:p>
        </w:tc>
        <w:tc>
          <w:tcPr>
            <w:tcW w:w="5320" w:type="dxa"/>
            <w:shd w:val="clear" w:color="auto" w:fill="auto"/>
          </w:tcPr>
          <w:p w:rsidR="00E82A36" w:rsidRPr="008D4050" w:rsidRDefault="00E82A36" w:rsidP="00032566">
            <w:pPr>
              <w:rPr>
                <w:rFonts w:ascii="Calibri" w:hAnsi="Calibri" w:cs="Calibri"/>
                <w:b/>
                <w:sz w:val="20"/>
                <w:szCs w:val="20"/>
                <w:lang w:val="en-GB"/>
              </w:rPr>
            </w:pPr>
            <w:r w:rsidRPr="008D4050">
              <w:rPr>
                <w:rFonts w:ascii="Calibri" w:hAnsi="Calibri" w:cs="Calibri"/>
                <w:b/>
                <w:sz w:val="20"/>
                <w:szCs w:val="20"/>
                <w:lang w:val="en-GB"/>
              </w:rPr>
              <w:t>Items</w:t>
            </w:r>
          </w:p>
        </w:tc>
        <w:tc>
          <w:tcPr>
            <w:tcW w:w="1530" w:type="dxa"/>
            <w:shd w:val="clear" w:color="auto" w:fill="auto"/>
          </w:tcPr>
          <w:p w:rsidR="00E82A36" w:rsidRPr="008D4050" w:rsidRDefault="00E82A36" w:rsidP="00032566">
            <w:pPr>
              <w:jc w:val="center"/>
              <w:rPr>
                <w:rFonts w:ascii="Calibri" w:hAnsi="Calibri" w:cs="Calibri"/>
                <w:b/>
                <w:sz w:val="20"/>
                <w:szCs w:val="20"/>
                <w:lang w:val="en-GB"/>
              </w:rPr>
            </w:pPr>
            <w:r w:rsidRPr="008D4050">
              <w:rPr>
                <w:rFonts w:ascii="Calibri" w:hAnsi="Calibri" w:cs="Calibri"/>
                <w:b/>
                <w:sz w:val="20"/>
                <w:szCs w:val="20"/>
                <w:lang w:val="en-GB"/>
              </w:rPr>
              <w:t>Total estimated person weeks</w:t>
            </w:r>
          </w:p>
        </w:tc>
        <w:tc>
          <w:tcPr>
            <w:tcW w:w="1260" w:type="dxa"/>
            <w:shd w:val="clear" w:color="auto" w:fill="auto"/>
          </w:tcPr>
          <w:p w:rsidR="00E82A36" w:rsidRPr="008D4050" w:rsidRDefault="00E82A36" w:rsidP="00032566">
            <w:pPr>
              <w:jc w:val="center"/>
              <w:rPr>
                <w:rFonts w:ascii="Calibri" w:hAnsi="Calibri" w:cs="Calibri"/>
                <w:b/>
                <w:sz w:val="20"/>
                <w:szCs w:val="20"/>
                <w:lang w:val="en-GB"/>
              </w:rPr>
            </w:pPr>
            <w:r w:rsidRPr="008D4050">
              <w:rPr>
                <w:rFonts w:ascii="Calibri" w:hAnsi="Calibri" w:cs="Calibri"/>
                <w:b/>
                <w:sz w:val="20"/>
                <w:szCs w:val="20"/>
                <w:lang w:val="en-GB"/>
              </w:rPr>
              <w:t>Budget</w:t>
            </w:r>
          </w:p>
          <w:p w:rsidR="00E82A36" w:rsidRPr="008D4050" w:rsidRDefault="00E82A36" w:rsidP="00032566">
            <w:pPr>
              <w:jc w:val="center"/>
              <w:rPr>
                <w:rFonts w:ascii="Calibri" w:hAnsi="Calibri" w:cs="Calibri"/>
                <w:b/>
                <w:sz w:val="20"/>
                <w:szCs w:val="20"/>
                <w:lang w:val="en-GB"/>
              </w:rPr>
            </w:pPr>
            <w:r w:rsidRPr="008D4050">
              <w:rPr>
                <w:rFonts w:ascii="Calibri" w:hAnsi="Calibri" w:cs="Calibri"/>
                <w:b/>
                <w:sz w:val="20"/>
                <w:szCs w:val="20"/>
                <w:lang w:val="en-GB"/>
              </w:rPr>
              <w:t>($)</w:t>
            </w:r>
          </w:p>
        </w:tc>
        <w:tc>
          <w:tcPr>
            <w:tcW w:w="4080" w:type="dxa"/>
            <w:shd w:val="clear" w:color="auto" w:fill="auto"/>
          </w:tcPr>
          <w:p w:rsidR="00E82A36" w:rsidRPr="008D4050" w:rsidRDefault="00E82A36" w:rsidP="00032566">
            <w:pPr>
              <w:rPr>
                <w:rFonts w:ascii="Calibri" w:hAnsi="Calibri" w:cs="Calibri"/>
                <w:b/>
                <w:sz w:val="20"/>
                <w:szCs w:val="20"/>
                <w:lang w:val="en-GB"/>
              </w:rPr>
            </w:pPr>
            <w:r w:rsidRPr="008D4050">
              <w:rPr>
                <w:rFonts w:ascii="Calibri" w:hAnsi="Calibri" w:cs="Calibri"/>
                <w:b/>
                <w:sz w:val="20"/>
                <w:szCs w:val="20"/>
                <w:lang w:val="en-GB"/>
              </w:rPr>
              <w:t>Explanation</w:t>
            </w:r>
          </w:p>
        </w:tc>
      </w:tr>
      <w:tr w:rsidR="0011061F" w:rsidRPr="008D4050" w:rsidTr="002C0868">
        <w:trPr>
          <w:trHeight w:val="63"/>
        </w:trPr>
        <w:tc>
          <w:tcPr>
            <w:tcW w:w="1039" w:type="dxa"/>
            <w:shd w:val="clear" w:color="auto" w:fill="auto"/>
          </w:tcPr>
          <w:p w:rsidR="0011061F" w:rsidRPr="008D4050" w:rsidRDefault="0011061F" w:rsidP="00834FE9">
            <w:pPr>
              <w:jc w:val="center"/>
              <w:rPr>
                <w:rFonts w:ascii="Calibri" w:hAnsi="Calibri" w:cs="Calibri"/>
                <w:sz w:val="20"/>
                <w:szCs w:val="20"/>
                <w:lang w:val="en-GB"/>
              </w:rPr>
            </w:pPr>
            <w:r w:rsidRPr="008D4050">
              <w:rPr>
                <w:rFonts w:ascii="Calibri" w:hAnsi="Calibri" w:cs="Calibri"/>
                <w:sz w:val="20"/>
                <w:szCs w:val="20"/>
                <w:lang w:val="en-GB"/>
              </w:rPr>
              <w:t>A</w:t>
            </w:r>
          </w:p>
        </w:tc>
        <w:tc>
          <w:tcPr>
            <w:tcW w:w="5320" w:type="dxa"/>
            <w:shd w:val="clear" w:color="auto" w:fill="auto"/>
          </w:tcPr>
          <w:p w:rsidR="0011061F" w:rsidRPr="008D4050" w:rsidRDefault="00B452BD" w:rsidP="00834FE9">
            <w:pPr>
              <w:rPr>
                <w:rFonts w:ascii="Calibri" w:hAnsi="Calibri" w:cs="Calibri"/>
                <w:sz w:val="20"/>
                <w:szCs w:val="20"/>
                <w:lang w:val="en-GB"/>
              </w:rPr>
            </w:pPr>
            <w:r w:rsidRPr="008D4050">
              <w:rPr>
                <w:rFonts w:ascii="Calibri" w:hAnsi="Calibri" w:cs="Calibri"/>
                <w:sz w:val="20"/>
                <w:szCs w:val="20"/>
                <w:lang w:val="en-GB"/>
              </w:rPr>
              <w:t>IC1 -</w:t>
            </w:r>
            <w:r w:rsidR="009E2AE4" w:rsidRPr="008D4050">
              <w:rPr>
                <w:rFonts w:ascii="Calibri" w:hAnsi="Calibri" w:cs="Calibri"/>
                <w:sz w:val="20"/>
                <w:szCs w:val="20"/>
                <w:lang w:val="en-GB"/>
              </w:rPr>
              <w:t xml:space="preserve"> International</w:t>
            </w:r>
            <w:r w:rsidRPr="008D4050">
              <w:rPr>
                <w:rFonts w:ascii="Calibri" w:hAnsi="Calibri" w:cs="Calibri"/>
                <w:sz w:val="20"/>
                <w:szCs w:val="20"/>
                <w:lang w:val="en-GB"/>
              </w:rPr>
              <w:t xml:space="preserve"> </w:t>
            </w:r>
            <w:r w:rsidR="0011061F" w:rsidRPr="008D4050">
              <w:rPr>
                <w:rFonts w:ascii="Calibri" w:hAnsi="Calibri" w:cs="Calibri"/>
                <w:sz w:val="20"/>
                <w:szCs w:val="20"/>
                <w:lang w:val="en-GB"/>
              </w:rPr>
              <w:t xml:space="preserve">GEF Project Design Specialist </w:t>
            </w:r>
          </w:p>
        </w:tc>
        <w:tc>
          <w:tcPr>
            <w:tcW w:w="1530" w:type="dxa"/>
            <w:shd w:val="clear" w:color="auto" w:fill="auto"/>
          </w:tcPr>
          <w:p w:rsidR="0011061F" w:rsidRPr="008D4050" w:rsidRDefault="00BA3869" w:rsidP="00834FE9">
            <w:pPr>
              <w:jc w:val="center"/>
              <w:rPr>
                <w:rFonts w:ascii="Calibri" w:hAnsi="Calibri" w:cs="Calibri"/>
                <w:sz w:val="20"/>
                <w:szCs w:val="20"/>
                <w:lang w:val="en-GB"/>
              </w:rPr>
            </w:pPr>
            <w:r w:rsidRPr="008D4050">
              <w:rPr>
                <w:rFonts w:ascii="Calibri" w:hAnsi="Calibri" w:cs="Calibri"/>
                <w:sz w:val="20"/>
                <w:szCs w:val="20"/>
                <w:lang w:val="en-GB"/>
              </w:rPr>
              <w:t>1</w:t>
            </w:r>
            <w:r w:rsidR="00E523C5">
              <w:rPr>
                <w:rFonts w:ascii="Calibri" w:hAnsi="Calibri" w:cs="Calibri"/>
                <w:sz w:val="20"/>
                <w:szCs w:val="20"/>
                <w:lang w:val="en-GB"/>
              </w:rPr>
              <w:t>2</w:t>
            </w:r>
          </w:p>
        </w:tc>
        <w:tc>
          <w:tcPr>
            <w:tcW w:w="1260" w:type="dxa"/>
            <w:shd w:val="clear" w:color="auto" w:fill="auto"/>
          </w:tcPr>
          <w:p w:rsidR="0011061F" w:rsidRPr="008D4050" w:rsidRDefault="00BB7EBE" w:rsidP="00EB0AF8">
            <w:pPr>
              <w:jc w:val="center"/>
              <w:rPr>
                <w:rFonts w:ascii="Calibri" w:hAnsi="Calibri" w:cs="Calibri"/>
                <w:sz w:val="20"/>
                <w:szCs w:val="20"/>
                <w:lang w:val="en-GB"/>
              </w:rPr>
            </w:pPr>
            <w:r w:rsidRPr="008D4050">
              <w:rPr>
                <w:rFonts w:ascii="Calibri" w:hAnsi="Calibri" w:cs="Calibri"/>
                <w:sz w:val="20"/>
                <w:szCs w:val="20"/>
                <w:lang w:val="en-GB"/>
              </w:rPr>
              <w:t>3</w:t>
            </w:r>
            <w:r w:rsidR="00E523C5">
              <w:rPr>
                <w:rFonts w:ascii="Calibri" w:hAnsi="Calibri" w:cs="Calibri"/>
                <w:sz w:val="20"/>
                <w:szCs w:val="20"/>
                <w:lang w:val="en-GB"/>
              </w:rPr>
              <w:t>6</w:t>
            </w:r>
            <w:r w:rsidR="00B452BD" w:rsidRPr="008D4050">
              <w:rPr>
                <w:rFonts w:ascii="Calibri" w:hAnsi="Calibri" w:cs="Calibri"/>
                <w:sz w:val="20"/>
                <w:szCs w:val="20"/>
                <w:lang w:val="en-GB"/>
              </w:rPr>
              <w:t>,000</w:t>
            </w:r>
          </w:p>
        </w:tc>
        <w:tc>
          <w:tcPr>
            <w:tcW w:w="4080" w:type="dxa"/>
            <w:vMerge w:val="restart"/>
            <w:shd w:val="clear" w:color="auto" w:fill="auto"/>
          </w:tcPr>
          <w:p w:rsidR="0011061F" w:rsidRPr="008D4050" w:rsidRDefault="00BB7EBE" w:rsidP="0069291C">
            <w:pPr>
              <w:rPr>
                <w:rFonts w:ascii="Calibri" w:hAnsi="Calibri" w:cs="Calibri"/>
                <w:sz w:val="20"/>
                <w:szCs w:val="20"/>
                <w:lang w:val="en-GB"/>
              </w:rPr>
            </w:pPr>
            <w:r w:rsidRPr="008D4050">
              <w:rPr>
                <w:rFonts w:ascii="Calibri" w:hAnsi="Calibri" w:cs="Calibri"/>
                <w:sz w:val="20"/>
                <w:szCs w:val="20"/>
                <w:lang w:val="en-GB"/>
              </w:rPr>
              <w:t xml:space="preserve">Including international travel cost. </w:t>
            </w:r>
            <w:r w:rsidR="0011061F" w:rsidRPr="008D4050">
              <w:rPr>
                <w:rFonts w:ascii="Calibri" w:hAnsi="Calibri" w:cs="Calibri"/>
                <w:sz w:val="20"/>
                <w:szCs w:val="20"/>
                <w:lang w:val="en-GB"/>
              </w:rPr>
              <w:t>Please see Annex 2 for key responsibilities</w:t>
            </w:r>
          </w:p>
        </w:tc>
      </w:tr>
      <w:tr w:rsidR="00AA178C" w:rsidRPr="008D4050" w:rsidTr="002C0868">
        <w:tc>
          <w:tcPr>
            <w:tcW w:w="1039" w:type="dxa"/>
            <w:shd w:val="clear" w:color="auto" w:fill="auto"/>
          </w:tcPr>
          <w:p w:rsidR="00AA178C" w:rsidRPr="008D4050" w:rsidRDefault="001E650D" w:rsidP="00834FE9">
            <w:pPr>
              <w:jc w:val="center"/>
              <w:rPr>
                <w:rFonts w:ascii="Calibri" w:hAnsi="Calibri" w:cs="Calibri"/>
                <w:sz w:val="20"/>
                <w:szCs w:val="20"/>
                <w:lang w:val="en-GB"/>
              </w:rPr>
            </w:pPr>
            <w:r w:rsidRPr="008D4050">
              <w:rPr>
                <w:rFonts w:ascii="Calibri" w:hAnsi="Calibri" w:cs="Calibri"/>
                <w:sz w:val="20"/>
                <w:szCs w:val="20"/>
                <w:lang w:val="en-GB"/>
              </w:rPr>
              <w:lastRenderedPageBreak/>
              <w:t>B</w:t>
            </w:r>
          </w:p>
        </w:tc>
        <w:tc>
          <w:tcPr>
            <w:tcW w:w="5320" w:type="dxa"/>
            <w:shd w:val="clear" w:color="auto" w:fill="auto"/>
          </w:tcPr>
          <w:p w:rsidR="00AA178C" w:rsidRPr="008D4050" w:rsidRDefault="00F71F5A" w:rsidP="00717CA5">
            <w:pPr>
              <w:rPr>
                <w:rFonts w:ascii="Calibri" w:hAnsi="Calibri" w:cs="Calibri"/>
                <w:sz w:val="20"/>
                <w:szCs w:val="20"/>
                <w:lang w:val="en-GB"/>
              </w:rPr>
            </w:pPr>
            <w:r w:rsidRPr="008D4050">
              <w:rPr>
                <w:rFonts w:ascii="Calibri" w:hAnsi="Calibri" w:cs="Calibri"/>
                <w:sz w:val="20"/>
                <w:szCs w:val="20"/>
                <w:lang w:val="en-GB"/>
              </w:rPr>
              <w:t>IC2</w:t>
            </w:r>
            <w:r w:rsidR="00B452BD" w:rsidRPr="008D4050">
              <w:rPr>
                <w:rFonts w:ascii="Calibri" w:hAnsi="Calibri" w:cs="Calibri"/>
                <w:sz w:val="20"/>
                <w:szCs w:val="20"/>
                <w:lang w:val="en-GB"/>
              </w:rPr>
              <w:t xml:space="preserve"> </w:t>
            </w:r>
            <w:r w:rsidR="00E523C5">
              <w:rPr>
                <w:rFonts w:ascii="Calibri" w:hAnsi="Calibri" w:cs="Calibri"/>
                <w:sz w:val="20"/>
                <w:szCs w:val="20"/>
                <w:lang w:val="en-GB"/>
              </w:rPr>
              <w:t>–</w:t>
            </w:r>
            <w:r w:rsidR="00B452BD" w:rsidRPr="008D4050">
              <w:rPr>
                <w:rFonts w:ascii="Calibri" w:hAnsi="Calibri" w:cs="Calibri"/>
                <w:sz w:val="20"/>
                <w:szCs w:val="20"/>
                <w:lang w:val="en-GB"/>
              </w:rPr>
              <w:t xml:space="preserve"> </w:t>
            </w:r>
            <w:r w:rsidRPr="008D4050">
              <w:rPr>
                <w:rFonts w:ascii="Calibri" w:hAnsi="Calibri" w:cs="Calibri"/>
                <w:sz w:val="20"/>
                <w:szCs w:val="20"/>
                <w:lang w:val="en-GB"/>
              </w:rPr>
              <w:t>International</w:t>
            </w:r>
            <w:r w:rsidR="009E2AE4" w:rsidRPr="008D4050">
              <w:rPr>
                <w:rFonts w:ascii="Calibri" w:hAnsi="Calibri" w:cs="Calibri"/>
                <w:sz w:val="20"/>
                <w:szCs w:val="20"/>
                <w:lang w:val="en-GB"/>
              </w:rPr>
              <w:t xml:space="preserve"> Wildlife </w:t>
            </w:r>
            <w:r w:rsidR="00717CA5">
              <w:rPr>
                <w:rFonts w:ascii="Calibri" w:hAnsi="Calibri" w:cs="Calibri"/>
                <w:sz w:val="20"/>
                <w:szCs w:val="20"/>
                <w:lang w:val="en-GB"/>
              </w:rPr>
              <w:t>Management</w:t>
            </w:r>
            <w:r w:rsidR="009E2AE4" w:rsidRPr="008D4050">
              <w:rPr>
                <w:rFonts w:ascii="Calibri" w:hAnsi="Calibri" w:cs="Calibri"/>
                <w:sz w:val="20"/>
                <w:szCs w:val="20"/>
                <w:lang w:val="en-GB"/>
              </w:rPr>
              <w:t xml:space="preserve"> </w:t>
            </w:r>
            <w:r w:rsidR="001E650D" w:rsidRPr="008D4050">
              <w:rPr>
                <w:rFonts w:ascii="Calibri" w:hAnsi="Calibri" w:cs="Calibri"/>
                <w:sz w:val="20"/>
                <w:szCs w:val="20"/>
                <w:lang w:val="en-GB"/>
              </w:rPr>
              <w:t xml:space="preserve">and Policy </w:t>
            </w:r>
            <w:r w:rsidR="009E2AE4" w:rsidRPr="008D4050">
              <w:rPr>
                <w:rFonts w:ascii="Calibri" w:hAnsi="Calibri" w:cs="Calibri"/>
                <w:sz w:val="20"/>
                <w:szCs w:val="20"/>
                <w:lang w:val="en-GB"/>
              </w:rPr>
              <w:t>Specialist</w:t>
            </w:r>
          </w:p>
        </w:tc>
        <w:tc>
          <w:tcPr>
            <w:tcW w:w="1530" w:type="dxa"/>
            <w:shd w:val="clear" w:color="auto" w:fill="auto"/>
          </w:tcPr>
          <w:p w:rsidR="00AA178C" w:rsidRPr="008D4050" w:rsidRDefault="00E523C5" w:rsidP="00834FE9">
            <w:pPr>
              <w:jc w:val="center"/>
              <w:rPr>
                <w:rFonts w:ascii="Calibri" w:hAnsi="Calibri" w:cs="Calibri"/>
                <w:sz w:val="20"/>
                <w:szCs w:val="20"/>
                <w:lang w:val="en-GB"/>
              </w:rPr>
            </w:pPr>
            <w:r>
              <w:rPr>
                <w:rFonts w:ascii="Calibri" w:hAnsi="Calibri" w:cs="Calibri"/>
                <w:sz w:val="20"/>
                <w:szCs w:val="20"/>
                <w:lang w:val="en-GB"/>
              </w:rPr>
              <w:t>3</w:t>
            </w:r>
          </w:p>
        </w:tc>
        <w:tc>
          <w:tcPr>
            <w:tcW w:w="1260" w:type="dxa"/>
            <w:shd w:val="clear" w:color="auto" w:fill="auto"/>
          </w:tcPr>
          <w:p w:rsidR="00AA178C" w:rsidRPr="008D4050" w:rsidRDefault="00E523C5" w:rsidP="00834FE9">
            <w:pPr>
              <w:jc w:val="center"/>
              <w:rPr>
                <w:rFonts w:ascii="Calibri" w:hAnsi="Calibri" w:cs="Calibri"/>
                <w:sz w:val="20"/>
                <w:szCs w:val="20"/>
                <w:lang w:val="en-GB"/>
              </w:rPr>
            </w:pPr>
            <w:r>
              <w:rPr>
                <w:rFonts w:ascii="Calibri" w:hAnsi="Calibri" w:cs="Calibri"/>
                <w:sz w:val="20"/>
                <w:szCs w:val="20"/>
                <w:lang w:val="en-GB"/>
              </w:rPr>
              <w:t>9</w:t>
            </w:r>
            <w:r w:rsidR="003A03B9" w:rsidRPr="008D4050">
              <w:rPr>
                <w:rFonts w:ascii="Calibri" w:hAnsi="Calibri" w:cs="Calibri"/>
                <w:sz w:val="20"/>
                <w:szCs w:val="20"/>
                <w:lang w:val="en-GB"/>
              </w:rPr>
              <w:t>,000</w:t>
            </w:r>
            <w:r w:rsidR="005001DD">
              <w:rPr>
                <w:rStyle w:val="FootnoteReference"/>
                <w:rFonts w:ascii="Calibri" w:hAnsi="Calibri" w:cs="Calibri"/>
                <w:sz w:val="20"/>
                <w:szCs w:val="20"/>
                <w:lang w:val="en-GB"/>
              </w:rPr>
              <w:footnoteReference w:id="3"/>
            </w:r>
          </w:p>
        </w:tc>
        <w:tc>
          <w:tcPr>
            <w:tcW w:w="4080" w:type="dxa"/>
            <w:vMerge/>
            <w:shd w:val="clear" w:color="auto" w:fill="auto"/>
          </w:tcPr>
          <w:p w:rsidR="00AA178C" w:rsidRPr="008D4050" w:rsidRDefault="00AA178C" w:rsidP="0069291C">
            <w:pPr>
              <w:rPr>
                <w:rFonts w:ascii="Calibri" w:hAnsi="Calibri" w:cs="Calibri"/>
                <w:sz w:val="20"/>
                <w:szCs w:val="20"/>
                <w:lang w:val="en-GB"/>
              </w:rPr>
            </w:pPr>
          </w:p>
        </w:tc>
      </w:tr>
      <w:tr w:rsidR="00E523C5" w:rsidRPr="008D4050" w:rsidTr="002C0868">
        <w:tc>
          <w:tcPr>
            <w:tcW w:w="1039" w:type="dxa"/>
            <w:shd w:val="clear" w:color="auto" w:fill="auto"/>
          </w:tcPr>
          <w:p w:rsidR="00E523C5" w:rsidRPr="008D4050" w:rsidRDefault="00E523C5" w:rsidP="00834FE9">
            <w:pPr>
              <w:jc w:val="center"/>
              <w:rPr>
                <w:rFonts w:ascii="Calibri" w:hAnsi="Calibri" w:cs="Calibri"/>
                <w:sz w:val="20"/>
                <w:szCs w:val="20"/>
                <w:lang w:val="en-GB"/>
              </w:rPr>
            </w:pPr>
            <w:r>
              <w:rPr>
                <w:rFonts w:ascii="Calibri" w:hAnsi="Calibri" w:cs="Calibri"/>
                <w:sz w:val="20"/>
                <w:szCs w:val="20"/>
                <w:lang w:val="en-GB"/>
              </w:rPr>
              <w:lastRenderedPageBreak/>
              <w:t>C</w:t>
            </w:r>
          </w:p>
        </w:tc>
        <w:tc>
          <w:tcPr>
            <w:tcW w:w="5320" w:type="dxa"/>
            <w:shd w:val="clear" w:color="auto" w:fill="auto"/>
          </w:tcPr>
          <w:p w:rsidR="00E523C5" w:rsidRPr="008D4050" w:rsidRDefault="00E523C5" w:rsidP="00717CA5">
            <w:pPr>
              <w:rPr>
                <w:rFonts w:ascii="Calibri" w:hAnsi="Calibri" w:cs="Calibri"/>
                <w:sz w:val="20"/>
                <w:szCs w:val="20"/>
                <w:lang w:val="en-GB"/>
              </w:rPr>
            </w:pPr>
            <w:r>
              <w:rPr>
                <w:rFonts w:ascii="Calibri" w:hAnsi="Calibri" w:cs="Calibri"/>
                <w:sz w:val="20"/>
                <w:szCs w:val="20"/>
                <w:lang w:val="en-GB"/>
              </w:rPr>
              <w:t>NC1,2,3 – National Consultants</w:t>
            </w:r>
          </w:p>
        </w:tc>
        <w:tc>
          <w:tcPr>
            <w:tcW w:w="1530" w:type="dxa"/>
            <w:shd w:val="clear" w:color="auto" w:fill="auto"/>
          </w:tcPr>
          <w:p w:rsidR="00E523C5" w:rsidRDefault="00E523C5" w:rsidP="00834FE9">
            <w:pPr>
              <w:jc w:val="center"/>
              <w:rPr>
                <w:rFonts w:ascii="Calibri" w:hAnsi="Calibri" w:cs="Calibri"/>
                <w:sz w:val="20"/>
                <w:szCs w:val="20"/>
                <w:lang w:val="en-GB"/>
              </w:rPr>
            </w:pPr>
            <w:r>
              <w:rPr>
                <w:rFonts w:ascii="Calibri" w:hAnsi="Calibri" w:cs="Calibri"/>
                <w:sz w:val="20"/>
                <w:szCs w:val="20"/>
                <w:lang w:val="en-GB"/>
              </w:rPr>
              <w:t>30</w:t>
            </w:r>
          </w:p>
        </w:tc>
        <w:tc>
          <w:tcPr>
            <w:tcW w:w="1260" w:type="dxa"/>
            <w:shd w:val="clear" w:color="auto" w:fill="auto"/>
          </w:tcPr>
          <w:p w:rsidR="00E523C5" w:rsidRDefault="00E523C5" w:rsidP="00834FE9">
            <w:pPr>
              <w:jc w:val="center"/>
              <w:rPr>
                <w:rFonts w:ascii="Calibri" w:hAnsi="Calibri" w:cs="Calibri"/>
                <w:sz w:val="20"/>
                <w:szCs w:val="20"/>
                <w:lang w:val="en-GB"/>
              </w:rPr>
            </w:pPr>
            <w:r>
              <w:rPr>
                <w:rFonts w:ascii="Calibri" w:hAnsi="Calibri" w:cs="Calibri"/>
                <w:sz w:val="20"/>
                <w:szCs w:val="20"/>
                <w:lang w:val="en-GB"/>
              </w:rPr>
              <w:t>66,000</w:t>
            </w:r>
          </w:p>
        </w:tc>
        <w:tc>
          <w:tcPr>
            <w:tcW w:w="4080" w:type="dxa"/>
            <w:shd w:val="clear" w:color="auto" w:fill="auto"/>
          </w:tcPr>
          <w:p w:rsidR="00E523C5" w:rsidRPr="008D4050" w:rsidRDefault="00E523C5" w:rsidP="0069291C">
            <w:pPr>
              <w:rPr>
                <w:rFonts w:ascii="Calibri" w:hAnsi="Calibri" w:cs="Calibri"/>
                <w:sz w:val="20"/>
                <w:szCs w:val="20"/>
                <w:lang w:val="en-GB"/>
              </w:rPr>
            </w:pPr>
            <w:r>
              <w:rPr>
                <w:rFonts w:ascii="Calibri" w:hAnsi="Calibri" w:cs="Calibri"/>
                <w:sz w:val="20"/>
                <w:szCs w:val="20"/>
                <w:lang w:val="en-GB"/>
              </w:rPr>
              <w:t xml:space="preserve">National Lead PPG Consultant, Wildlife Management and Policy Specialist; Range Management Specialist and Sustainable Livelihoods and NRM Specialist </w:t>
            </w:r>
          </w:p>
        </w:tc>
      </w:tr>
      <w:tr w:rsidR="001A2452" w:rsidRPr="008D4050" w:rsidTr="002C0868">
        <w:tc>
          <w:tcPr>
            <w:tcW w:w="1039" w:type="dxa"/>
            <w:shd w:val="clear" w:color="auto" w:fill="auto"/>
          </w:tcPr>
          <w:p w:rsidR="001A2452" w:rsidRPr="008D4050" w:rsidRDefault="001A2452" w:rsidP="00834FE9">
            <w:pPr>
              <w:jc w:val="center"/>
              <w:rPr>
                <w:rFonts w:ascii="Calibri" w:hAnsi="Calibri" w:cs="Calibri"/>
                <w:sz w:val="20"/>
                <w:szCs w:val="20"/>
                <w:lang w:val="en-GB"/>
              </w:rPr>
            </w:pPr>
            <w:r w:rsidRPr="008D4050">
              <w:rPr>
                <w:rFonts w:ascii="Calibri" w:hAnsi="Calibri" w:cs="Calibri"/>
                <w:sz w:val="20"/>
                <w:szCs w:val="20"/>
                <w:lang w:val="en-GB"/>
              </w:rPr>
              <w:t>C</w:t>
            </w:r>
          </w:p>
        </w:tc>
        <w:tc>
          <w:tcPr>
            <w:tcW w:w="5320" w:type="dxa"/>
            <w:shd w:val="clear" w:color="auto" w:fill="auto"/>
          </w:tcPr>
          <w:p w:rsidR="001A2452" w:rsidRPr="008D4050" w:rsidRDefault="00B234F3" w:rsidP="00834FE9">
            <w:pPr>
              <w:rPr>
                <w:rFonts w:ascii="Calibri" w:hAnsi="Calibri" w:cs="Calibri"/>
                <w:sz w:val="20"/>
                <w:szCs w:val="20"/>
                <w:lang w:val="en-GB"/>
              </w:rPr>
            </w:pPr>
            <w:r w:rsidRPr="008D4050">
              <w:rPr>
                <w:rFonts w:ascii="Calibri" w:hAnsi="Calibri" w:cs="Calibri"/>
                <w:sz w:val="20"/>
                <w:szCs w:val="20"/>
                <w:lang w:val="en-GB"/>
              </w:rPr>
              <w:t>Travel</w:t>
            </w:r>
          </w:p>
        </w:tc>
        <w:tc>
          <w:tcPr>
            <w:tcW w:w="1530" w:type="dxa"/>
            <w:shd w:val="clear" w:color="auto" w:fill="auto"/>
          </w:tcPr>
          <w:p w:rsidR="001A2452" w:rsidRPr="008D4050" w:rsidRDefault="001A2452" w:rsidP="00834FE9">
            <w:pPr>
              <w:jc w:val="center"/>
              <w:rPr>
                <w:rFonts w:ascii="Calibri" w:hAnsi="Calibri" w:cs="Calibri"/>
                <w:sz w:val="20"/>
                <w:szCs w:val="20"/>
                <w:lang w:val="en-GB"/>
              </w:rPr>
            </w:pPr>
          </w:p>
        </w:tc>
        <w:tc>
          <w:tcPr>
            <w:tcW w:w="1260" w:type="dxa"/>
            <w:shd w:val="clear" w:color="auto" w:fill="auto"/>
          </w:tcPr>
          <w:p w:rsidR="001A2452" w:rsidRPr="008D4050" w:rsidRDefault="00BB7EBE" w:rsidP="00717CA5">
            <w:pPr>
              <w:jc w:val="center"/>
              <w:rPr>
                <w:rFonts w:ascii="Calibri" w:hAnsi="Calibri" w:cs="Calibri"/>
                <w:sz w:val="20"/>
                <w:szCs w:val="20"/>
                <w:lang w:val="en-GB"/>
              </w:rPr>
            </w:pPr>
            <w:r w:rsidRPr="008D4050">
              <w:rPr>
                <w:rFonts w:ascii="Calibri" w:hAnsi="Calibri" w:cs="Calibri"/>
                <w:sz w:val="20"/>
                <w:szCs w:val="20"/>
                <w:lang w:val="en-GB"/>
              </w:rPr>
              <w:t>1</w:t>
            </w:r>
            <w:r w:rsidR="00717CA5">
              <w:rPr>
                <w:rFonts w:ascii="Calibri" w:hAnsi="Calibri" w:cs="Calibri"/>
                <w:sz w:val="20"/>
                <w:szCs w:val="20"/>
                <w:lang w:val="en-GB"/>
              </w:rPr>
              <w:t>5</w:t>
            </w:r>
            <w:r w:rsidR="00A1245D" w:rsidRPr="008D4050">
              <w:rPr>
                <w:rFonts w:ascii="Calibri" w:hAnsi="Calibri" w:cs="Calibri"/>
                <w:sz w:val="20"/>
                <w:szCs w:val="20"/>
                <w:lang w:val="en-GB"/>
              </w:rPr>
              <w:t>,0</w:t>
            </w:r>
            <w:r w:rsidR="001A2452" w:rsidRPr="008D4050">
              <w:rPr>
                <w:rFonts w:ascii="Calibri" w:hAnsi="Calibri" w:cs="Calibri"/>
                <w:sz w:val="20"/>
                <w:szCs w:val="20"/>
                <w:lang w:val="en-GB"/>
              </w:rPr>
              <w:t>00</w:t>
            </w:r>
          </w:p>
        </w:tc>
        <w:tc>
          <w:tcPr>
            <w:tcW w:w="4080" w:type="dxa"/>
            <w:shd w:val="clear" w:color="auto" w:fill="auto"/>
          </w:tcPr>
          <w:p w:rsidR="001A2452" w:rsidRPr="00717CA5" w:rsidRDefault="00B234F3" w:rsidP="009F127A">
            <w:pPr>
              <w:rPr>
                <w:rFonts w:ascii="Calibri" w:hAnsi="Calibri" w:cs="Calibri"/>
                <w:sz w:val="20"/>
                <w:szCs w:val="20"/>
                <w:lang w:val="en-GB"/>
              </w:rPr>
            </w:pPr>
            <w:r w:rsidRPr="00717CA5">
              <w:rPr>
                <w:rFonts w:ascii="Calibri" w:hAnsi="Calibri" w:cs="Calibri"/>
                <w:sz w:val="20"/>
                <w:szCs w:val="20"/>
                <w:lang w:val="en-GB"/>
              </w:rPr>
              <w:t>This will include travel and per diems for consultant</w:t>
            </w:r>
            <w:r w:rsidR="009F127A" w:rsidRPr="00717CA5">
              <w:rPr>
                <w:rFonts w:ascii="Calibri" w:hAnsi="Calibri" w:cs="Calibri"/>
                <w:sz w:val="20"/>
                <w:szCs w:val="20"/>
                <w:lang w:val="en-GB"/>
              </w:rPr>
              <w:t>s</w:t>
            </w:r>
            <w:r w:rsidRPr="00717CA5">
              <w:rPr>
                <w:rFonts w:ascii="Calibri" w:hAnsi="Calibri" w:cs="Calibri"/>
                <w:sz w:val="20"/>
                <w:szCs w:val="20"/>
                <w:lang w:val="en-GB"/>
              </w:rPr>
              <w:t xml:space="preserve"> as well as field missions</w:t>
            </w:r>
            <w:r w:rsidR="000E6584" w:rsidRPr="00717CA5">
              <w:rPr>
                <w:rFonts w:ascii="Calibri" w:hAnsi="Calibri" w:cs="Calibri"/>
                <w:sz w:val="20"/>
                <w:szCs w:val="20"/>
                <w:lang w:val="en-GB"/>
              </w:rPr>
              <w:t xml:space="preserve">. </w:t>
            </w:r>
            <w:r w:rsidRPr="00717CA5">
              <w:rPr>
                <w:rFonts w:ascii="Calibri" w:hAnsi="Calibri" w:cs="Calibri"/>
                <w:sz w:val="20"/>
                <w:szCs w:val="20"/>
                <w:lang w:val="en-GB"/>
              </w:rPr>
              <w:t xml:space="preserve">Travel cost of invited resource people to various meetings. </w:t>
            </w:r>
          </w:p>
        </w:tc>
      </w:tr>
      <w:tr w:rsidR="005001DD" w:rsidRPr="008D4050" w:rsidTr="002C0868">
        <w:tc>
          <w:tcPr>
            <w:tcW w:w="1039" w:type="dxa"/>
            <w:shd w:val="clear" w:color="auto" w:fill="auto"/>
          </w:tcPr>
          <w:p w:rsidR="005001DD" w:rsidRPr="008D4050" w:rsidRDefault="005001DD" w:rsidP="00834FE9">
            <w:pPr>
              <w:jc w:val="center"/>
              <w:rPr>
                <w:rFonts w:ascii="Calibri" w:hAnsi="Calibri" w:cs="Calibri"/>
                <w:sz w:val="20"/>
                <w:szCs w:val="20"/>
                <w:lang w:val="en-GB"/>
              </w:rPr>
            </w:pPr>
            <w:r>
              <w:rPr>
                <w:rFonts w:ascii="Calibri" w:hAnsi="Calibri" w:cs="Calibri"/>
                <w:sz w:val="20"/>
                <w:szCs w:val="20"/>
                <w:lang w:val="en-GB"/>
              </w:rPr>
              <w:t>D</w:t>
            </w:r>
          </w:p>
        </w:tc>
        <w:tc>
          <w:tcPr>
            <w:tcW w:w="5320" w:type="dxa"/>
            <w:shd w:val="clear" w:color="auto" w:fill="auto"/>
          </w:tcPr>
          <w:p w:rsidR="005001DD" w:rsidRPr="008D4050" w:rsidRDefault="005001DD" w:rsidP="00834FE9">
            <w:pPr>
              <w:rPr>
                <w:rFonts w:ascii="Calibri" w:hAnsi="Calibri" w:cs="Calibri"/>
                <w:sz w:val="20"/>
                <w:szCs w:val="20"/>
                <w:lang w:val="en-GB"/>
              </w:rPr>
            </w:pPr>
            <w:r>
              <w:rPr>
                <w:rFonts w:ascii="Calibri" w:hAnsi="Calibri" w:cs="Calibri"/>
                <w:sz w:val="20"/>
                <w:szCs w:val="20"/>
                <w:lang w:val="en-GB"/>
              </w:rPr>
              <w:t>Communication</w:t>
            </w:r>
          </w:p>
        </w:tc>
        <w:tc>
          <w:tcPr>
            <w:tcW w:w="1530" w:type="dxa"/>
            <w:shd w:val="clear" w:color="auto" w:fill="auto"/>
          </w:tcPr>
          <w:p w:rsidR="005001DD" w:rsidRPr="008D4050" w:rsidRDefault="005001DD" w:rsidP="00834FE9">
            <w:pPr>
              <w:jc w:val="center"/>
              <w:rPr>
                <w:rFonts w:ascii="Calibri" w:hAnsi="Calibri" w:cs="Calibri"/>
                <w:sz w:val="20"/>
                <w:szCs w:val="20"/>
                <w:lang w:val="en-GB"/>
              </w:rPr>
            </w:pPr>
          </w:p>
        </w:tc>
        <w:tc>
          <w:tcPr>
            <w:tcW w:w="1260" w:type="dxa"/>
            <w:shd w:val="clear" w:color="auto" w:fill="auto"/>
          </w:tcPr>
          <w:p w:rsidR="005001DD" w:rsidRPr="008D4050" w:rsidRDefault="00717CA5" w:rsidP="005001DD">
            <w:pPr>
              <w:jc w:val="center"/>
              <w:rPr>
                <w:rFonts w:ascii="Calibri" w:hAnsi="Calibri" w:cs="Calibri"/>
                <w:sz w:val="20"/>
                <w:szCs w:val="20"/>
                <w:lang w:val="en-GB"/>
              </w:rPr>
            </w:pPr>
            <w:r>
              <w:rPr>
                <w:rFonts w:ascii="Calibri" w:hAnsi="Calibri" w:cs="Calibri"/>
                <w:sz w:val="20"/>
                <w:szCs w:val="20"/>
                <w:lang w:val="en-GB"/>
              </w:rPr>
              <w:t>2</w:t>
            </w:r>
            <w:r w:rsidR="005001DD">
              <w:rPr>
                <w:rFonts w:ascii="Calibri" w:hAnsi="Calibri" w:cs="Calibri"/>
                <w:sz w:val="20"/>
                <w:szCs w:val="20"/>
                <w:lang w:val="en-GB"/>
              </w:rPr>
              <w:t>,000</w:t>
            </w:r>
          </w:p>
        </w:tc>
        <w:tc>
          <w:tcPr>
            <w:tcW w:w="4080" w:type="dxa"/>
            <w:shd w:val="clear" w:color="auto" w:fill="auto"/>
          </w:tcPr>
          <w:p w:rsidR="005001DD" w:rsidRPr="00B12685" w:rsidRDefault="00B12685" w:rsidP="009F127A">
            <w:pPr>
              <w:rPr>
                <w:rFonts w:ascii="Calibri" w:hAnsi="Calibri" w:cs="Calibri"/>
                <w:sz w:val="20"/>
                <w:szCs w:val="20"/>
                <w:lang w:val="en-GB"/>
              </w:rPr>
            </w:pPr>
            <w:r w:rsidRPr="00B12685">
              <w:rPr>
                <w:rFonts w:ascii="Calibri" w:hAnsi="Calibri" w:cs="Calibri"/>
                <w:sz w:val="20"/>
                <w:szCs w:val="20"/>
                <w:lang w:val="en-GB"/>
              </w:rPr>
              <w:t>Advertising, newspaper announcements etc.</w:t>
            </w:r>
          </w:p>
        </w:tc>
      </w:tr>
      <w:tr w:rsidR="00794747" w:rsidRPr="008D4050" w:rsidTr="002C0868">
        <w:tc>
          <w:tcPr>
            <w:tcW w:w="1039" w:type="dxa"/>
            <w:shd w:val="clear" w:color="auto" w:fill="auto"/>
          </w:tcPr>
          <w:p w:rsidR="00794747" w:rsidRPr="008D4050" w:rsidRDefault="001E650D" w:rsidP="00794747">
            <w:pPr>
              <w:jc w:val="center"/>
              <w:rPr>
                <w:rFonts w:ascii="Calibri" w:hAnsi="Calibri" w:cs="Calibri"/>
                <w:sz w:val="20"/>
                <w:szCs w:val="20"/>
                <w:lang w:val="en-GB"/>
              </w:rPr>
            </w:pPr>
            <w:r w:rsidRPr="008D4050">
              <w:rPr>
                <w:rFonts w:ascii="Calibri" w:hAnsi="Calibri" w:cs="Calibri"/>
                <w:sz w:val="20"/>
                <w:szCs w:val="20"/>
                <w:lang w:val="en-GB"/>
              </w:rPr>
              <w:t>E</w:t>
            </w:r>
          </w:p>
        </w:tc>
        <w:tc>
          <w:tcPr>
            <w:tcW w:w="5320" w:type="dxa"/>
            <w:shd w:val="clear" w:color="auto" w:fill="auto"/>
          </w:tcPr>
          <w:p w:rsidR="00794747" w:rsidRPr="008D4050" w:rsidRDefault="00794747" w:rsidP="00794747">
            <w:pPr>
              <w:rPr>
                <w:rFonts w:ascii="Calibri" w:hAnsi="Calibri" w:cs="Calibri"/>
                <w:sz w:val="20"/>
                <w:szCs w:val="20"/>
                <w:lang w:val="en-GB"/>
              </w:rPr>
            </w:pPr>
            <w:r w:rsidRPr="008D4050">
              <w:rPr>
                <w:rFonts w:ascii="Calibri" w:hAnsi="Calibri" w:cs="Calibri"/>
                <w:sz w:val="20"/>
                <w:szCs w:val="20"/>
                <w:lang w:val="en-GB"/>
              </w:rPr>
              <w:t xml:space="preserve">Stationary </w:t>
            </w:r>
          </w:p>
        </w:tc>
        <w:tc>
          <w:tcPr>
            <w:tcW w:w="1530" w:type="dxa"/>
            <w:shd w:val="clear" w:color="auto" w:fill="auto"/>
          </w:tcPr>
          <w:p w:rsidR="00794747" w:rsidRPr="008D4050" w:rsidRDefault="00794747" w:rsidP="00794747">
            <w:pPr>
              <w:jc w:val="center"/>
              <w:rPr>
                <w:rFonts w:ascii="Calibri" w:hAnsi="Calibri" w:cs="Calibri"/>
                <w:sz w:val="20"/>
                <w:szCs w:val="20"/>
                <w:lang w:val="en-GB"/>
              </w:rPr>
            </w:pPr>
          </w:p>
        </w:tc>
        <w:tc>
          <w:tcPr>
            <w:tcW w:w="1260" w:type="dxa"/>
            <w:shd w:val="clear" w:color="auto" w:fill="auto"/>
          </w:tcPr>
          <w:p w:rsidR="00794747" w:rsidRPr="008D4050" w:rsidRDefault="00794747" w:rsidP="00794747">
            <w:pPr>
              <w:jc w:val="center"/>
              <w:rPr>
                <w:rFonts w:ascii="Calibri" w:hAnsi="Calibri" w:cs="Calibri"/>
                <w:sz w:val="20"/>
                <w:szCs w:val="20"/>
                <w:lang w:val="en-GB"/>
              </w:rPr>
            </w:pPr>
            <w:r w:rsidRPr="008D4050">
              <w:rPr>
                <w:rFonts w:ascii="Calibri" w:hAnsi="Calibri" w:cs="Calibri"/>
                <w:sz w:val="20"/>
                <w:szCs w:val="20"/>
                <w:lang w:val="en-GB"/>
              </w:rPr>
              <w:t>1,000</w:t>
            </w:r>
          </w:p>
        </w:tc>
        <w:tc>
          <w:tcPr>
            <w:tcW w:w="4080" w:type="dxa"/>
            <w:shd w:val="clear" w:color="auto" w:fill="auto"/>
          </w:tcPr>
          <w:p w:rsidR="00794747" w:rsidRPr="008D4050" w:rsidRDefault="00B12685" w:rsidP="00794747">
            <w:pPr>
              <w:rPr>
                <w:rFonts w:ascii="Calibri" w:hAnsi="Calibri" w:cs="Calibri"/>
                <w:sz w:val="20"/>
                <w:szCs w:val="20"/>
                <w:lang w:val="en-GB"/>
              </w:rPr>
            </w:pPr>
            <w:r>
              <w:rPr>
                <w:rFonts w:ascii="Calibri" w:hAnsi="Calibri" w:cs="Calibri"/>
                <w:sz w:val="20"/>
                <w:szCs w:val="20"/>
                <w:lang w:val="en-GB"/>
              </w:rPr>
              <w:t>Related to workshops and meetings</w:t>
            </w:r>
          </w:p>
        </w:tc>
      </w:tr>
      <w:tr w:rsidR="00794747" w:rsidRPr="008D4050" w:rsidTr="002C0868">
        <w:tc>
          <w:tcPr>
            <w:tcW w:w="1039" w:type="dxa"/>
            <w:shd w:val="clear" w:color="auto" w:fill="auto"/>
          </w:tcPr>
          <w:p w:rsidR="00794747" w:rsidRPr="008D4050" w:rsidRDefault="001E650D" w:rsidP="00794747">
            <w:pPr>
              <w:jc w:val="center"/>
              <w:rPr>
                <w:rFonts w:ascii="Calibri" w:hAnsi="Calibri" w:cs="Calibri"/>
                <w:sz w:val="20"/>
                <w:szCs w:val="20"/>
                <w:lang w:val="en-GB"/>
              </w:rPr>
            </w:pPr>
            <w:r w:rsidRPr="008D4050">
              <w:rPr>
                <w:rFonts w:ascii="Calibri" w:hAnsi="Calibri" w:cs="Calibri"/>
                <w:sz w:val="20"/>
                <w:szCs w:val="20"/>
                <w:lang w:val="en-GB"/>
              </w:rPr>
              <w:t>G</w:t>
            </w:r>
          </w:p>
        </w:tc>
        <w:tc>
          <w:tcPr>
            <w:tcW w:w="5320" w:type="dxa"/>
            <w:shd w:val="clear" w:color="auto" w:fill="auto"/>
          </w:tcPr>
          <w:p w:rsidR="00794747" w:rsidRPr="008D4050" w:rsidRDefault="00794747" w:rsidP="00794747">
            <w:pPr>
              <w:rPr>
                <w:rFonts w:ascii="Calibri" w:hAnsi="Calibri" w:cs="Calibri"/>
                <w:sz w:val="20"/>
                <w:szCs w:val="20"/>
                <w:lang w:val="en-GB"/>
              </w:rPr>
            </w:pPr>
            <w:r w:rsidRPr="008D4050">
              <w:rPr>
                <w:rFonts w:ascii="Calibri" w:hAnsi="Calibri" w:cs="Calibri"/>
                <w:sz w:val="20"/>
                <w:szCs w:val="20"/>
                <w:lang w:val="en-GB"/>
              </w:rPr>
              <w:t>Miscellaneous Expenses</w:t>
            </w:r>
          </w:p>
        </w:tc>
        <w:tc>
          <w:tcPr>
            <w:tcW w:w="1530" w:type="dxa"/>
            <w:shd w:val="clear" w:color="auto" w:fill="auto"/>
          </w:tcPr>
          <w:p w:rsidR="00794747" w:rsidRPr="008D4050" w:rsidRDefault="00794747" w:rsidP="00794747">
            <w:pPr>
              <w:jc w:val="center"/>
              <w:rPr>
                <w:rFonts w:ascii="Calibri" w:hAnsi="Calibri" w:cs="Calibri"/>
                <w:sz w:val="20"/>
                <w:szCs w:val="20"/>
                <w:lang w:val="en-GB"/>
              </w:rPr>
            </w:pPr>
          </w:p>
        </w:tc>
        <w:tc>
          <w:tcPr>
            <w:tcW w:w="1260" w:type="dxa"/>
            <w:shd w:val="clear" w:color="auto" w:fill="auto"/>
          </w:tcPr>
          <w:p w:rsidR="00794747" w:rsidRPr="008D4050" w:rsidRDefault="00794747" w:rsidP="00794747">
            <w:pPr>
              <w:jc w:val="center"/>
              <w:rPr>
                <w:rFonts w:ascii="Calibri" w:hAnsi="Calibri" w:cs="Calibri"/>
                <w:sz w:val="20"/>
                <w:szCs w:val="20"/>
                <w:lang w:val="en-GB"/>
              </w:rPr>
            </w:pPr>
            <w:r w:rsidRPr="008D4050">
              <w:rPr>
                <w:rFonts w:ascii="Calibri" w:hAnsi="Calibri" w:cs="Calibri"/>
                <w:sz w:val="20"/>
                <w:szCs w:val="20"/>
                <w:lang w:val="en-GB"/>
              </w:rPr>
              <w:t>1,000</w:t>
            </w:r>
          </w:p>
        </w:tc>
        <w:tc>
          <w:tcPr>
            <w:tcW w:w="4080" w:type="dxa"/>
            <w:shd w:val="clear" w:color="auto" w:fill="auto"/>
          </w:tcPr>
          <w:p w:rsidR="00794747" w:rsidRPr="008D4050" w:rsidRDefault="00794747" w:rsidP="00794747">
            <w:pPr>
              <w:rPr>
                <w:rFonts w:ascii="Calibri" w:hAnsi="Calibri" w:cs="Calibri"/>
                <w:sz w:val="20"/>
                <w:szCs w:val="20"/>
                <w:lang w:val="en-GB"/>
              </w:rPr>
            </w:pPr>
            <w:r w:rsidRPr="008D4050">
              <w:rPr>
                <w:rFonts w:ascii="Calibri" w:hAnsi="Calibri" w:cs="Calibri"/>
                <w:sz w:val="20"/>
                <w:szCs w:val="20"/>
                <w:lang w:val="en-GB"/>
              </w:rPr>
              <w:t xml:space="preserve">Contingency </w:t>
            </w:r>
          </w:p>
        </w:tc>
      </w:tr>
      <w:tr w:rsidR="00E82A36" w:rsidRPr="008D4050" w:rsidTr="002C0868">
        <w:tc>
          <w:tcPr>
            <w:tcW w:w="1039" w:type="dxa"/>
            <w:shd w:val="clear" w:color="auto" w:fill="auto"/>
          </w:tcPr>
          <w:p w:rsidR="00E82A36" w:rsidRPr="008D4050" w:rsidRDefault="001E650D" w:rsidP="00032566">
            <w:pPr>
              <w:jc w:val="center"/>
              <w:rPr>
                <w:rFonts w:ascii="Calibri" w:hAnsi="Calibri" w:cs="Calibri"/>
                <w:sz w:val="20"/>
                <w:szCs w:val="20"/>
                <w:lang w:val="en-GB"/>
              </w:rPr>
            </w:pPr>
            <w:r w:rsidRPr="008D4050">
              <w:rPr>
                <w:rFonts w:ascii="Calibri" w:hAnsi="Calibri" w:cs="Calibri"/>
                <w:sz w:val="20"/>
                <w:szCs w:val="20"/>
                <w:lang w:val="en-GB"/>
              </w:rPr>
              <w:t>H</w:t>
            </w:r>
          </w:p>
        </w:tc>
        <w:tc>
          <w:tcPr>
            <w:tcW w:w="5320" w:type="dxa"/>
            <w:shd w:val="clear" w:color="auto" w:fill="auto"/>
          </w:tcPr>
          <w:p w:rsidR="00E82A36" w:rsidRPr="008D4050" w:rsidRDefault="00A1245D" w:rsidP="00032566">
            <w:pPr>
              <w:rPr>
                <w:rFonts w:ascii="Calibri" w:hAnsi="Calibri" w:cs="Calibri"/>
                <w:sz w:val="20"/>
                <w:szCs w:val="20"/>
                <w:lang w:val="en-GB"/>
              </w:rPr>
            </w:pPr>
            <w:r w:rsidRPr="008D4050">
              <w:rPr>
                <w:rFonts w:ascii="Calibri" w:hAnsi="Calibri" w:cs="Calibri"/>
                <w:sz w:val="20"/>
                <w:szCs w:val="20"/>
                <w:lang w:val="en-GB"/>
              </w:rPr>
              <w:t>Consultation workshops</w:t>
            </w:r>
          </w:p>
        </w:tc>
        <w:tc>
          <w:tcPr>
            <w:tcW w:w="1530" w:type="dxa"/>
            <w:shd w:val="clear" w:color="auto" w:fill="auto"/>
          </w:tcPr>
          <w:p w:rsidR="00E82A36" w:rsidRPr="008D4050" w:rsidRDefault="00E82A36" w:rsidP="00032566">
            <w:pPr>
              <w:jc w:val="center"/>
              <w:rPr>
                <w:rFonts w:ascii="Calibri" w:hAnsi="Calibri" w:cs="Calibri"/>
                <w:sz w:val="20"/>
                <w:szCs w:val="20"/>
                <w:lang w:val="en-GB"/>
              </w:rPr>
            </w:pPr>
          </w:p>
        </w:tc>
        <w:tc>
          <w:tcPr>
            <w:tcW w:w="1260" w:type="dxa"/>
            <w:shd w:val="clear" w:color="auto" w:fill="auto"/>
          </w:tcPr>
          <w:p w:rsidR="00E82A36" w:rsidRPr="008D4050" w:rsidRDefault="0069595B" w:rsidP="0069595B">
            <w:pPr>
              <w:jc w:val="center"/>
              <w:rPr>
                <w:rFonts w:ascii="Calibri" w:hAnsi="Calibri" w:cs="Calibri"/>
                <w:sz w:val="20"/>
                <w:szCs w:val="20"/>
                <w:lang w:val="en-GB"/>
              </w:rPr>
            </w:pPr>
            <w:r w:rsidRPr="008D4050">
              <w:rPr>
                <w:rFonts w:ascii="Calibri" w:hAnsi="Calibri" w:cs="Calibri"/>
                <w:sz w:val="20"/>
                <w:szCs w:val="20"/>
                <w:lang w:val="en-GB"/>
              </w:rPr>
              <w:t>20</w:t>
            </w:r>
            <w:r w:rsidR="00847FF4" w:rsidRPr="008D4050">
              <w:rPr>
                <w:rFonts w:ascii="Calibri" w:hAnsi="Calibri" w:cs="Calibri"/>
                <w:sz w:val="20"/>
                <w:szCs w:val="20"/>
                <w:lang w:val="en-GB"/>
              </w:rPr>
              <w:t>,</w:t>
            </w:r>
            <w:r w:rsidRPr="008D4050">
              <w:rPr>
                <w:rFonts w:ascii="Calibri" w:hAnsi="Calibri" w:cs="Calibri"/>
                <w:sz w:val="20"/>
                <w:szCs w:val="20"/>
                <w:lang w:val="en-GB"/>
              </w:rPr>
              <w:t>000</w:t>
            </w:r>
          </w:p>
        </w:tc>
        <w:tc>
          <w:tcPr>
            <w:tcW w:w="4080" w:type="dxa"/>
            <w:shd w:val="clear" w:color="auto" w:fill="auto"/>
          </w:tcPr>
          <w:p w:rsidR="00E82A36" w:rsidRPr="008D4050" w:rsidRDefault="00A1245D" w:rsidP="00847114">
            <w:pPr>
              <w:rPr>
                <w:rFonts w:ascii="Calibri" w:hAnsi="Calibri" w:cs="Calibri"/>
                <w:sz w:val="20"/>
                <w:szCs w:val="20"/>
                <w:lang w:val="en-GB"/>
              </w:rPr>
            </w:pPr>
            <w:r w:rsidRPr="008D4050">
              <w:rPr>
                <w:rFonts w:ascii="Calibri" w:hAnsi="Calibri" w:cs="Calibri"/>
                <w:sz w:val="20"/>
                <w:szCs w:val="20"/>
                <w:lang w:val="en-GB"/>
              </w:rPr>
              <w:t>C</w:t>
            </w:r>
            <w:r w:rsidR="00847114" w:rsidRPr="008D4050">
              <w:rPr>
                <w:rFonts w:ascii="Calibri" w:hAnsi="Calibri" w:cs="Calibri"/>
                <w:sz w:val="20"/>
                <w:szCs w:val="20"/>
                <w:lang w:val="en-GB"/>
              </w:rPr>
              <w:t>onsultations, includ</w:t>
            </w:r>
            <w:r w:rsidR="00DE1CC9" w:rsidRPr="008D4050">
              <w:rPr>
                <w:rFonts w:ascii="Calibri" w:hAnsi="Calibri" w:cs="Calibri"/>
                <w:sz w:val="20"/>
                <w:szCs w:val="20"/>
                <w:lang w:val="en-GB"/>
              </w:rPr>
              <w:t>ing</w:t>
            </w:r>
            <w:r w:rsidR="00847FF4" w:rsidRPr="008D4050">
              <w:rPr>
                <w:rFonts w:ascii="Calibri" w:hAnsi="Calibri" w:cs="Calibri"/>
                <w:sz w:val="20"/>
                <w:szCs w:val="20"/>
                <w:lang w:val="en-GB"/>
              </w:rPr>
              <w:t xml:space="preserve"> </w:t>
            </w:r>
            <w:r w:rsidR="00847114" w:rsidRPr="008D4050">
              <w:rPr>
                <w:rFonts w:ascii="Calibri" w:hAnsi="Calibri" w:cs="Calibri"/>
                <w:sz w:val="20"/>
                <w:szCs w:val="20"/>
                <w:lang w:val="en-GB"/>
              </w:rPr>
              <w:t xml:space="preserve">travel cost for </w:t>
            </w:r>
            <w:r w:rsidR="00847FF4" w:rsidRPr="008D4050">
              <w:rPr>
                <w:rFonts w:ascii="Calibri" w:hAnsi="Calibri" w:cs="Calibri"/>
                <w:sz w:val="20"/>
                <w:szCs w:val="20"/>
                <w:lang w:val="en-GB"/>
              </w:rPr>
              <w:t xml:space="preserve">participants </w:t>
            </w:r>
            <w:r w:rsidR="00847114" w:rsidRPr="008D4050">
              <w:rPr>
                <w:rFonts w:ascii="Calibri" w:hAnsi="Calibri" w:cs="Calibri"/>
                <w:sz w:val="20"/>
                <w:szCs w:val="20"/>
                <w:lang w:val="en-GB"/>
              </w:rPr>
              <w:t xml:space="preserve">as required. </w:t>
            </w:r>
          </w:p>
        </w:tc>
      </w:tr>
      <w:tr w:rsidR="00E82A36" w:rsidRPr="008D4050" w:rsidTr="002C0868">
        <w:tc>
          <w:tcPr>
            <w:tcW w:w="7889" w:type="dxa"/>
            <w:gridSpan w:val="3"/>
            <w:shd w:val="clear" w:color="auto" w:fill="auto"/>
          </w:tcPr>
          <w:p w:rsidR="00E82A36" w:rsidRPr="008D4050" w:rsidRDefault="00E82A36" w:rsidP="00032566">
            <w:pPr>
              <w:jc w:val="center"/>
              <w:rPr>
                <w:rFonts w:ascii="Calibri" w:hAnsi="Calibri" w:cs="Calibri"/>
                <w:b/>
                <w:sz w:val="20"/>
                <w:szCs w:val="20"/>
                <w:lang w:val="en-GB"/>
              </w:rPr>
            </w:pPr>
            <w:r w:rsidRPr="008D4050">
              <w:rPr>
                <w:rFonts w:ascii="Calibri" w:hAnsi="Calibri" w:cs="Calibri"/>
                <w:b/>
                <w:sz w:val="20"/>
                <w:szCs w:val="20"/>
                <w:lang w:val="en-GB"/>
              </w:rPr>
              <w:t>Total PPG Budget</w:t>
            </w:r>
          </w:p>
        </w:tc>
        <w:tc>
          <w:tcPr>
            <w:tcW w:w="1260" w:type="dxa"/>
            <w:shd w:val="clear" w:color="auto" w:fill="auto"/>
          </w:tcPr>
          <w:p w:rsidR="00E82A36" w:rsidRPr="008D4050" w:rsidRDefault="009E7131" w:rsidP="00032566">
            <w:pPr>
              <w:jc w:val="center"/>
              <w:rPr>
                <w:rFonts w:ascii="Calibri" w:hAnsi="Calibri" w:cs="Calibri"/>
                <w:b/>
                <w:sz w:val="20"/>
                <w:szCs w:val="20"/>
                <w:lang w:val="en-GB"/>
              </w:rPr>
            </w:pPr>
            <w:r w:rsidRPr="008D4050">
              <w:rPr>
                <w:rFonts w:ascii="Calibri" w:hAnsi="Calibri" w:cs="Calibri"/>
                <w:b/>
                <w:sz w:val="20"/>
                <w:szCs w:val="20"/>
                <w:lang w:val="en-GB"/>
              </w:rPr>
              <w:t>150</w:t>
            </w:r>
            <w:r w:rsidR="00847FF4" w:rsidRPr="008D4050">
              <w:rPr>
                <w:rFonts w:ascii="Calibri" w:hAnsi="Calibri" w:cs="Calibri"/>
                <w:b/>
                <w:sz w:val="20"/>
                <w:szCs w:val="20"/>
                <w:lang w:val="en-GB"/>
              </w:rPr>
              <w:t>,000</w:t>
            </w:r>
          </w:p>
        </w:tc>
        <w:tc>
          <w:tcPr>
            <w:tcW w:w="4080" w:type="dxa"/>
            <w:shd w:val="clear" w:color="auto" w:fill="auto"/>
          </w:tcPr>
          <w:p w:rsidR="00E82A36" w:rsidRPr="008D4050" w:rsidRDefault="00E82A36" w:rsidP="00032566">
            <w:pPr>
              <w:rPr>
                <w:rFonts w:ascii="Calibri" w:hAnsi="Calibri" w:cs="Calibri"/>
                <w:b/>
                <w:sz w:val="20"/>
                <w:szCs w:val="20"/>
                <w:lang w:val="en-GB"/>
              </w:rPr>
            </w:pPr>
          </w:p>
        </w:tc>
      </w:tr>
    </w:tbl>
    <w:p w:rsidR="00E82A36" w:rsidRPr="008D4050" w:rsidRDefault="00E82A36" w:rsidP="00464C8C">
      <w:pPr>
        <w:spacing w:after="80"/>
        <w:rPr>
          <w:rFonts w:ascii="Calibri" w:hAnsi="Calibri"/>
          <w:b/>
          <w:smallCaps/>
          <w:sz w:val="20"/>
          <w:szCs w:val="20"/>
          <w:lang w:val="en-GB"/>
        </w:rPr>
        <w:sectPr w:rsidR="00E82A36" w:rsidRPr="008D4050" w:rsidSect="00A073D7">
          <w:footerReference w:type="even" r:id="rId15"/>
          <w:footerReference w:type="default" r:id="rId16"/>
          <w:pgSz w:w="15840" w:h="12240" w:orient="landscape"/>
          <w:pgMar w:top="1440" w:right="1440" w:bottom="1440" w:left="1440" w:header="720" w:footer="720" w:gutter="0"/>
          <w:cols w:space="720"/>
          <w:docGrid w:linePitch="360"/>
        </w:sectPr>
      </w:pPr>
    </w:p>
    <w:p w:rsidR="00407D43" w:rsidRPr="008D4050" w:rsidRDefault="00407D43" w:rsidP="00407D43">
      <w:pPr>
        <w:ind w:right="960"/>
        <w:rPr>
          <w:rFonts w:ascii="Calibri" w:hAnsi="Calibri"/>
          <w:sz w:val="20"/>
          <w:szCs w:val="20"/>
          <w:lang w:val="en-GB"/>
        </w:rPr>
      </w:pPr>
      <w:r w:rsidRPr="008D4050">
        <w:rPr>
          <w:rFonts w:ascii="Calibri" w:hAnsi="Calibri"/>
          <w:b/>
          <w:sz w:val="20"/>
          <w:szCs w:val="20"/>
          <w:lang w:val="en-GB"/>
        </w:rPr>
        <w:lastRenderedPageBreak/>
        <w:t>Annex 1:  GEF CEO PIF approval letter</w:t>
      </w:r>
      <w:r w:rsidR="00905F9A" w:rsidRPr="008D4050">
        <w:rPr>
          <w:rFonts w:ascii="Calibri" w:hAnsi="Calibri"/>
          <w:b/>
          <w:sz w:val="20"/>
          <w:szCs w:val="20"/>
          <w:lang w:val="en-GB"/>
        </w:rPr>
        <w:t xml:space="preserve"> </w:t>
      </w:r>
    </w:p>
    <w:p w:rsidR="008927A3" w:rsidRPr="008D4050" w:rsidRDefault="008927A3" w:rsidP="002E2AE1">
      <w:pPr>
        <w:ind w:right="960"/>
        <w:jc w:val="center"/>
        <w:rPr>
          <w:rFonts w:ascii="Calibri" w:hAnsi="Calibri"/>
          <w:sz w:val="20"/>
          <w:szCs w:val="20"/>
          <w:lang w:val="en-GB"/>
        </w:rPr>
      </w:pPr>
    </w:p>
    <w:p w:rsidR="008927A3" w:rsidRPr="008D4050" w:rsidRDefault="008927A3" w:rsidP="00BF0B60">
      <w:pPr>
        <w:ind w:right="960"/>
        <w:jc w:val="center"/>
        <w:rPr>
          <w:lang w:val="en-GB" w:bidi="th-TH"/>
        </w:rPr>
      </w:pPr>
    </w:p>
    <w:p w:rsidR="008927A3" w:rsidRPr="008D4050" w:rsidRDefault="008927A3" w:rsidP="00407D43">
      <w:pPr>
        <w:ind w:right="960"/>
        <w:rPr>
          <w:lang w:val="en-GB" w:bidi="th-TH"/>
        </w:rPr>
      </w:pPr>
    </w:p>
    <w:p w:rsidR="008927A3" w:rsidRPr="008D4050" w:rsidRDefault="008927A3" w:rsidP="00407D43">
      <w:pPr>
        <w:ind w:right="960"/>
        <w:rPr>
          <w:lang w:val="en-GB" w:bidi="th-TH"/>
        </w:rPr>
      </w:pPr>
    </w:p>
    <w:p w:rsidR="00BF0B60" w:rsidRPr="008D4050" w:rsidRDefault="00BF0B60" w:rsidP="00407D43">
      <w:pPr>
        <w:ind w:right="960"/>
        <w:rPr>
          <w:lang w:val="en-GB" w:bidi="th-TH"/>
        </w:rPr>
      </w:pPr>
    </w:p>
    <w:p w:rsidR="00BF0B60" w:rsidRPr="008D4050" w:rsidRDefault="00BF0B60" w:rsidP="007B2F79">
      <w:pPr>
        <w:ind w:right="960"/>
        <w:jc w:val="center"/>
        <w:rPr>
          <w:lang w:val="en-GB" w:bidi="th-TH"/>
        </w:rPr>
        <w:sectPr w:rsidR="00BF0B60" w:rsidRPr="008D4050" w:rsidSect="00A073D7">
          <w:pgSz w:w="12240" w:h="15840"/>
          <w:pgMar w:top="1440" w:right="1440" w:bottom="1440" w:left="1440" w:header="720" w:footer="720" w:gutter="0"/>
          <w:cols w:space="720"/>
          <w:docGrid w:linePitch="360"/>
        </w:sectPr>
      </w:pPr>
    </w:p>
    <w:p w:rsidR="00D16A43" w:rsidRPr="008D4050" w:rsidRDefault="007F5E31" w:rsidP="00D16A43">
      <w:pPr>
        <w:ind w:right="960"/>
        <w:rPr>
          <w:rFonts w:ascii="Calibri" w:hAnsi="Calibri"/>
          <w:b/>
          <w:sz w:val="20"/>
          <w:szCs w:val="20"/>
          <w:lang w:val="en-GB"/>
        </w:rPr>
      </w:pPr>
      <w:r w:rsidRPr="008D4050">
        <w:rPr>
          <w:rFonts w:ascii="Calibri" w:hAnsi="Calibri"/>
          <w:b/>
          <w:sz w:val="20"/>
          <w:szCs w:val="20"/>
          <w:lang w:val="en-GB"/>
        </w:rPr>
        <w:lastRenderedPageBreak/>
        <w:t xml:space="preserve">Annex </w:t>
      </w:r>
      <w:r w:rsidR="00501293" w:rsidRPr="008D4050">
        <w:rPr>
          <w:rFonts w:ascii="Calibri" w:hAnsi="Calibri"/>
          <w:b/>
          <w:sz w:val="20"/>
          <w:szCs w:val="20"/>
          <w:lang w:val="en-GB"/>
        </w:rPr>
        <w:t>2</w:t>
      </w:r>
      <w:r w:rsidR="00905F9A" w:rsidRPr="008D4050">
        <w:rPr>
          <w:rFonts w:ascii="Calibri" w:hAnsi="Calibri"/>
          <w:b/>
          <w:sz w:val="20"/>
          <w:szCs w:val="20"/>
          <w:lang w:val="en-GB"/>
        </w:rPr>
        <w:t xml:space="preserve">:  </w:t>
      </w:r>
      <w:r w:rsidR="00AD1F71" w:rsidRPr="008D4050">
        <w:rPr>
          <w:rFonts w:ascii="Calibri" w:hAnsi="Calibri"/>
          <w:b/>
          <w:sz w:val="20"/>
          <w:szCs w:val="20"/>
          <w:lang w:val="en-GB"/>
        </w:rPr>
        <w:t xml:space="preserve">Summary of </w:t>
      </w:r>
      <w:r w:rsidRPr="008D4050">
        <w:rPr>
          <w:rFonts w:ascii="Calibri" w:hAnsi="Calibri"/>
          <w:b/>
          <w:sz w:val="20"/>
          <w:szCs w:val="20"/>
          <w:lang w:val="en-GB"/>
        </w:rPr>
        <w:t xml:space="preserve">Consultants Financed by the </w:t>
      </w:r>
      <w:r w:rsidR="00AD1F71" w:rsidRPr="008D4050">
        <w:rPr>
          <w:rFonts w:ascii="Calibri" w:hAnsi="Calibri"/>
          <w:b/>
          <w:sz w:val="20"/>
          <w:szCs w:val="20"/>
          <w:lang w:val="en-GB"/>
        </w:rPr>
        <w:t>I</w:t>
      </w:r>
      <w:r w:rsidR="00905F9A" w:rsidRPr="008D4050">
        <w:rPr>
          <w:rFonts w:ascii="Calibri" w:hAnsi="Calibri"/>
          <w:b/>
          <w:sz w:val="20"/>
          <w:szCs w:val="20"/>
          <w:lang w:val="en-GB"/>
        </w:rPr>
        <w:t>nitiation Plan</w:t>
      </w:r>
    </w:p>
    <w:p w:rsidR="00620D23" w:rsidRPr="008D4050" w:rsidRDefault="00620D23" w:rsidP="00D16A43">
      <w:pPr>
        <w:ind w:right="960"/>
        <w:rPr>
          <w:rFonts w:ascii="Calibri" w:hAnsi="Calibri"/>
          <w:b/>
          <w:sz w:val="20"/>
          <w:szCs w:val="20"/>
          <w:lang w:val="en-GB"/>
        </w:rPr>
      </w:pPr>
    </w:p>
    <w:p w:rsidR="00802664" w:rsidRPr="008D4050" w:rsidRDefault="00802664" w:rsidP="00802664">
      <w:pPr>
        <w:ind w:right="960"/>
        <w:rPr>
          <w:rFonts w:ascii="Calibri" w:hAnsi="Calibri"/>
          <w:b/>
          <w:sz w:val="20"/>
          <w:szCs w:val="20"/>
          <w:lang w:val="en-GB"/>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1359"/>
        <w:gridCol w:w="961"/>
        <w:gridCol w:w="1032"/>
        <w:gridCol w:w="8595"/>
      </w:tblGrid>
      <w:tr w:rsidR="00802664" w:rsidRPr="008D4050" w:rsidTr="001B1DDA">
        <w:trPr>
          <w:tblHeader/>
        </w:trPr>
        <w:tc>
          <w:tcPr>
            <w:tcW w:w="474" w:type="pct"/>
            <w:shd w:val="clear" w:color="auto" w:fill="385623"/>
            <w:vAlign w:val="center"/>
          </w:tcPr>
          <w:p w:rsidR="00802664" w:rsidRPr="008D4050" w:rsidRDefault="00802664" w:rsidP="001B1DDA">
            <w:pPr>
              <w:jc w:val="center"/>
              <w:rPr>
                <w:rFonts w:ascii="Calibri" w:eastAsia="SimSun" w:hAnsi="Calibri" w:cs="Calibri"/>
                <w:b/>
                <w:color w:val="FFFFFF"/>
                <w:sz w:val="20"/>
                <w:szCs w:val="20"/>
                <w:lang w:val="en-GB"/>
              </w:rPr>
            </w:pPr>
            <w:r w:rsidRPr="008D4050">
              <w:rPr>
                <w:rFonts w:ascii="Calibri" w:eastAsia="SimSun" w:hAnsi="Calibri" w:cs="Calibri"/>
                <w:b/>
                <w:color w:val="FFFFFF"/>
                <w:sz w:val="20"/>
                <w:szCs w:val="20"/>
                <w:lang w:val="en-GB"/>
              </w:rPr>
              <w:t>Type of Consultant</w:t>
            </w:r>
          </w:p>
        </w:tc>
        <w:tc>
          <w:tcPr>
            <w:tcW w:w="515" w:type="pct"/>
            <w:shd w:val="clear" w:color="auto" w:fill="385623"/>
            <w:vAlign w:val="center"/>
          </w:tcPr>
          <w:p w:rsidR="00802664" w:rsidRPr="008D4050" w:rsidRDefault="00802664" w:rsidP="001B1DDA">
            <w:pPr>
              <w:jc w:val="center"/>
              <w:rPr>
                <w:rFonts w:ascii="Calibri" w:eastAsia="SimSun" w:hAnsi="Calibri" w:cs="Calibri"/>
                <w:b/>
                <w:color w:val="FFFFFF"/>
                <w:sz w:val="20"/>
                <w:szCs w:val="20"/>
                <w:lang w:val="en-GB"/>
              </w:rPr>
            </w:pPr>
            <w:r w:rsidRPr="008D4050">
              <w:rPr>
                <w:rFonts w:ascii="Calibri" w:eastAsia="SimSun" w:hAnsi="Calibri" w:cs="Calibri"/>
                <w:b/>
                <w:color w:val="FFFFFF"/>
                <w:sz w:val="20"/>
                <w:szCs w:val="20"/>
                <w:lang w:val="en-GB"/>
              </w:rPr>
              <w:t>Position / Titles</w:t>
            </w:r>
          </w:p>
        </w:tc>
        <w:tc>
          <w:tcPr>
            <w:tcW w:w="364" w:type="pct"/>
            <w:shd w:val="clear" w:color="auto" w:fill="385623"/>
            <w:vAlign w:val="center"/>
          </w:tcPr>
          <w:p w:rsidR="00802664" w:rsidRPr="008D4050" w:rsidRDefault="00802664" w:rsidP="001B1DDA">
            <w:pPr>
              <w:jc w:val="center"/>
              <w:rPr>
                <w:rFonts w:ascii="Calibri" w:eastAsia="SimSun" w:hAnsi="Calibri" w:cs="Calibri"/>
                <w:b/>
                <w:color w:val="FFFFFF"/>
                <w:sz w:val="20"/>
                <w:szCs w:val="20"/>
                <w:lang w:val="en-GB"/>
              </w:rPr>
            </w:pPr>
            <w:r w:rsidRPr="008D4050">
              <w:rPr>
                <w:rFonts w:ascii="Calibri" w:eastAsia="SimSun" w:hAnsi="Calibri" w:cs="Calibri"/>
                <w:b/>
                <w:color w:val="FFFFFF"/>
                <w:sz w:val="20"/>
                <w:szCs w:val="20"/>
                <w:lang w:val="en-GB"/>
              </w:rPr>
              <w:t>$/Person Week</w:t>
            </w:r>
            <w:r w:rsidRPr="008D4050">
              <w:rPr>
                <w:rFonts w:ascii="Calibri" w:eastAsia="SimSun" w:hAnsi="Calibri" w:cs="Calibri"/>
                <w:b/>
                <w:color w:val="FFFFFF"/>
                <w:sz w:val="20"/>
                <w:szCs w:val="20"/>
                <w:vertAlign w:val="superscript"/>
                <w:lang w:val="en-GB"/>
              </w:rPr>
              <w:t>1</w:t>
            </w:r>
          </w:p>
        </w:tc>
        <w:tc>
          <w:tcPr>
            <w:tcW w:w="391" w:type="pct"/>
            <w:shd w:val="clear" w:color="auto" w:fill="385623"/>
            <w:vAlign w:val="center"/>
          </w:tcPr>
          <w:p w:rsidR="00802664" w:rsidRPr="008D4050" w:rsidRDefault="00802664" w:rsidP="001B1DDA">
            <w:pPr>
              <w:jc w:val="center"/>
              <w:rPr>
                <w:rFonts w:ascii="Calibri" w:eastAsia="SimSun" w:hAnsi="Calibri" w:cs="Calibri"/>
                <w:b/>
                <w:color w:val="FFFFFF"/>
                <w:sz w:val="20"/>
                <w:szCs w:val="20"/>
                <w:lang w:val="en-GB"/>
              </w:rPr>
            </w:pPr>
            <w:r w:rsidRPr="008D4050">
              <w:rPr>
                <w:rFonts w:ascii="Calibri" w:eastAsia="SimSun" w:hAnsi="Calibri" w:cs="Calibri"/>
                <w:b/>
                <w:color w:val="FFFFFF"/>
                <w:sz w:val="20"/>
                <w:szCs w:val="20"/>
                <w:lang w:val="en-GB"/>
              </w:rPr>
              <w:t>Estimated PWs</w:t>
            </w:r>
            <w:r w:rsidRPr="008D4050">
              <w:rPr>
                <w:rFonts w:ascii="Calibri" w:eastAsia="SimSun" w:hAnsi="Calibri" w:cs="Calibri"/>
                <w:b/>
                <w:color w:val="FFFFFF"/>
                <w:sz w:val="20"/>
                <w:szCs w:val="20"/>
                <w:vertAlign w:val="superscript"/>
                <w:lang w:val="en-GB"/>
              </w:rPr>
              <w:t>2</w:t>
            </w:r>
          </w:p>
        </w:tc>
        <w:tc>
          <w:tcPr>
            <w:tcW w:w="3256" w:type="pct"/>
            <w:shd w:val="clear" w:color="auto" w:fill="385623"/>
            <w:vAlign w:val="center"/>
          </w:tcPr>
          <w:p w:rsidR="00802664" w:rsidRPr="008D4050" w:rsidRDefault="00802664" w:rsidP="001B1DDA">
            <w:pPr>
              <w:jc w:val="center"/>
              <w:rPr>
                <w:rFonts w:ascii="Calibri" w:eastAsia="SimSun" w:hAnsi="Calibri" w:cs="Calibri"/>
                <w:b/>
                <w:color w:val="FFFFFF"/>
                <w:sz w:val="20"/>
                <w:szCs w:val="20"/>
                <w:lang w:val="en-GB"/>
              </w:rPr>
            </w:pPr>
            <w:r w:rsidRPr="008D4050">
              <w:rPr>
                <w:rFonts w:ascii="Calibri" w:eastAsia="SimSun" w:hAnsi="Calibri" w:cs="Calibri"/>
                <w:b/>
                <w:color w:val="FFFFFF"/>
                <w:sz w:val="20"/>
                <w:szCs w:val="20"/>
                <w:lang w:val="en-GB"/>
              </w:rPr>
              <w:t>Tasks to be Performed</w:t>
            </w:r>
          </w:p>
        </w:tc>
      </w:tr>
      <w:tr w:rsidR="00802664" w:rsidRPr="008D4050" w:rsidTr="001B1DDA">
        <w:tc>
          <w:tcPr>
            <w:tcW w:w="474" w:type="pct"/>
          </w:tcPr>
          <w:p w:rsidR="00802664" w:rsidRPr="008D4050" w:rsidRDefault="00802664" w:rsidP="001B1DDA">
            <w:pPr>
              <w:ind w:right="-113"/>
              <w:rPr>
                <w:rFonts w:ascii="Calibri" w:eastAsia="SimSun" w:hAnsi="Calibri" w:cs="Calibri"/>
                <w:sz w:val="20"/>
                <w:szCs w:val="20"/>
                <w:lang w:val="en-GB"/>
              </w:rPr>
            </w:pPr>
            <w:r w:rsidRPr="008D4050">
              <w:rPr>
                <w:rFonts w:ascii="Calibri" w:eastAsia="SimSun" w:hAnsi="Calibri" w:cs="Calibri"/>
                <w:sz w:val="20"/>
                <w:szCs w:val="20"/>
                <w:lang w:val="en-GB"/>
              </w:rPr>
              <w:t>International</w:t>
            </w:r>
          </w:p>
        </w:tc>
        <w:tc>
          <w:tcPr>
            <w:tcW w:w="515" w:type="pct"/>
          </w:tcPr>
          <w:p w:rsidR="00802664" w:rsidRPr="008D4050" w:rsidRDefault="00850A63" w:rsidP="001B1DDA">
            <w:pPr>
              <w:rPr>
                <w:rFonts w:ascii="Calibri" w:eastAsia="SimSun" w:hAnsi="Calibri" w:cs="Calibri"/>
                <w:sz w:val="20"/>
                <w:szCs w:val="20"/>
                <w:lang w:val="en-GB"/>
              </w:rPr>
            </w:pPr>
            <w:r>
              <w:rPr>
                <w:rFonts w:ascii="Calibri" w:hAnsi="Calibri" w:cs="Calibri"/>
                <w:sz w:val="20"/>
                <w:szCs w:val="20"/>
                <w:lang w:val="en-GB"/>
              </w:rPr>
              <w:t xml:space="preserve">IC1 – </w:t>
            </w:r>
            <w:r w:rsidR="0027608C" w:rsidRPr="008D4050">
              <w:rPr>
                <w:rFonts w:ascii="Calibri" w:hAnsi="Calibri" w:cs="Calibri"/>
                <w:sz w:val="20"/>
                <w:szCs w:val="20"/>
                <w:lang w:val="en-GB"/>
              </w:rPr>
              <w:t>International GEF Project Design Specialist</w:t>
            </w:r>
          </w:p>
        </w:tc>
        <w:tc>
          <w:tcPr>
            <w:tcW w:w="364" w:type="pct"/>
          </w:tcPr>
          <w:p w:rsidR="00802664" w:rsidRPr="008D4050" w:rsidRDefault="00802664" w:rsidP="001B1DDA">
            <w:pPr>
              <w:jc w:val="center"/>
              <w:rPr>
                <w:rFonts w:ascii="Calibri" w:eastAsia="SimSun" w:hAnsi="Calibri" w:cs="Calibri"/>
                <w:sz w:val="20"/>
                <w:szCs w:val="20"/>
                <w:lang w:val="en-GB"/>
              </w:rPr>
            </w:pPr>
            <w:r w:rsidRPr="008D4050">
              <w:rPr>
                <w:rFonts w:ascii="Calibri" w:eastAsia="SimSun" w:hAnsi="Calibri" w:cs="Calibri"/>
                <w:sz w:val="20"/>
                <w:szCs w:val="20"/>
                <w:lang w:val="en-GB"/>
              </w:rPr>
              <w:t>3,000</w:t>
            </w:r>
          </w:p>
        </w:tc>
        <w:tc>
          <w:tcPr>
            <w:tcW w:w="391" w:type="pct"/>
          </w:tcPr>
          <w:p w:rsidR="00802664" w:rsidRPr="008D4050" w:rsidRDefault="00802664" w:rsidP="001B1DDA">
            <w:pPr>
              <w:jc w:val="center"/>
              <w:rPr>
                <w:rFonts w:ascii="Calibri" w:eastAsia="SimSun" w:hAnsi="Calibri" w:cs="Calibri"/>
                <w:sz w:val="20"/>
                <w:szCs w:val="20"/>
                <w:lang w:val="en-GB"/>
              </w:rPr>
            </w:pPr>
            <w:r w:rsidRPr="008D4050">
              <w:rPr>
                <w:rFonts w:ascii="Calibri" w:eastAsia="SimSun" w:hAnsi="Calibri" w:cs="Calibri"/>
                <w:sz w:val="20"/>
                <w:szCs w:val="20"/>
                <w:lang w:val="en-GB"/>
              </w:rPr>
              <w:t>1</w:t>
            </w:r>
            <w:r w:rsidR="00717CA5">
              <w:rPr>
                <w:rFonts w:ascii="Calibri" w:eastAsia="SimSun" w:hAnsi="Calibri" w:cs="Calibri"/>
                <w:sz w:val="20"/>
                <w:szCs w:val="20"/>
                <w:lang w:val="en-GB"/>
              </w:rPr>
              <w:t>2</w:t>
            </w:r>
          </w:p>
        </w:tc>
        <w:tc>
          <w:tcPr>
            <w:tcW w:w="3256" w:type="pct"/>
          </w:tcPr>
          <w:p w:rsidR="00802664" w:rsidRPr="008D4050" w:rsidRDefault="00802664" w:rsidP="001B1DDA">
            <w:pPr>
              <w:spacing w:after="60"/>
              <w:rPr>
                <w:rFonts w:ascii="Calibri" w:eastAsia="SimSun" w:hAnsi="Calibri" w:cs="Calibri"/>
                <w:sz w:val="20"/>
                <w:szCs w:val="20"/>
                <w:lang w:val="en-GB"/>
              </w:rPr>
            </w:pPr>
            <w:r w:rsidRPr="008D4050">
              <w:rPr>
                <w:rFonts w:ascii="Calibri" w:eastAsia="SimSun" w:hAnsi="Calibri" w:cs="Calibri"/>
                <w:sz w:val="20"/>
                <w:szCs w:val="20"/>
                <w:lang w:val="en-GB"/>
              </w:rPr>
              <w:t>The GEF Project Design Specialist is responsible for coordinating the work of all other consultants</w:t>
            </w:r>
            <w:r w:rsidR="00122D63" w:rsidRPr="008D4050">
              <w:rPr>
                <w:rFonts w:ascii="Calibri" w:eastAsia="SimSun" w:hAnsi="Calibri" w:cs="Calibri"/>
                <w:sz w:val="20"/>
                <w:szCs w:val="20"/>
                <w:lang w:val="en-GB"/>
              </w:rPr>
              <w:t xml:space="preserve"> and experts</w:t>
            </w:r>
            <w:r w:rsidRPr="008D4050">
              <w:rPr>
                <w:rFonts w:ascii="Calibri" w:eastAsia="SimSun" w:hAnsi="Calibri" w:cs="Calibri"/>
                <w:sz w:val="20"/>
                <w:szCs w:val="20"/>
                <w:lang w:val="en-GB"/>
              </w:rPr>
              <w:t xml:space="preserve">, and will ensure the quality and timely preparation of all reports and documentation with three missions to </w:t>
            </w:r>
            <w:r w:rsidR="00727615">
              <w:rPr>
                <w:rFonts w:ascii="Calibri" w:eastAsia="SimSun" w:hAnsi="Calibri" w:cs="Calibri"/>
                <w:sz w:val="20"/>
                <w:szCs w:val="20"/>
                <w:lang w:val="en-GB"/>
              </w:rPr>
              <w:t>Botswana</w:t>
            </w:r>
            <w:r w:rsidRPr="008D4050">
              <w:rPr>
                <w:rFonts w:ascii="Calibri" w:eastAsia="SimSun" w:hAnsi="Calibri" w:cs="Calibri"/>
                <w:sz w:val="20"/>
                <w:szCs w:val="20"/>
                <w:lang w:val="en-GB"/>
              </w:rPr>
              <w:t xml:space="preserve"> and home-based work.</w:t>
            </w:r>
            <w:r w:rsidR="00122D63" w:rsidRPr="008D4050">
              <w:rPr>
                <w:rFonts w:ascii="Calibri" w:eastAsia="SimSun" w:hAnsi="Calibri" w:cs="Calibri"/>
                <w:sz w:val="20"/>
                <w:szCs w:val="20"/>
                <w:lang w:val="en-GB"/>
              </w:rPr>
              <w:t xml:space="preserve">  The Specialist will ensure the project</w:t>
            </w:r>
            <w:r w:rsidR="00BB7EBE" w:rsidRPr="008D4050">
              <w:rPr>
                <w:rFonts w:ascii="Calibri" w:eastAsia="SimSun" w:hAnsi="Calibri" w:cs="Calibri"/>
                <w:sz w:val="20"/>
                <w:szCs w:val="20"/>
                <w:lang w:val="en-GB"/>
              </w:rPr>
              <w:t xml:space="preserve"> co</w:t>
            </w:r>
            <w:r w:rsidR="00122D63" w:rsidRPr="008D4050">
              <w:rPr>
                <w:rFonts w:ascii="Calibri" w:eastAsia="SimSun" w:hAnsi="Calibri" w:cs="Calibri"/>
                <w:sz w:val="20"/>
                <w:szCs w:val="20"/>
                <w:lang w:val="en-GB"/>
              </w:rPr>
              <w:t xml:space="preserve">herence with the GEF-6 Global IWT programme as well as the UNDP Global IWT programme.  </w:t>
            </w:r>
            <w:r w:rsidRPr="008D4050">
              <w:rPr>
                <w:rFonts w:ascii="Calibri" w:eastAsia="SimSun" w:hAnsi="Calibri" w:cs="Calibri"/>
                <w:sz w:val="20"/>
                <w:szCs w:val="20"/>
                <w:lang w:val="en-GB"/>
              </w:rPr>
              <w:t xml:space="preserve">The consultant will carry out the following tasks: </w:t>
            </w:r>
          </w:p>
          <w:p w:rsidR="001C24B5" w:rsidRDefault="00D26C80" w:rsidP="00893851">
            <w:pPr>
              <w:numPr>
                <w:ilvl w:val="0"/>
                <w:numId w:val="6"/>
              </w:numPr>
              <w:ind w:left="347" w:hanging="270"/>
              <w:rPr>
                <w:rFonts w:ascii="Calibri" w:hAnsi="Calibri" w:cs="Calibri"/>
                <w:sz w:val="20"/>
                <w:szCs w:val="20"/>
                <w:lang w:val="en-GB"/>
              </w:rPr>
            </w:pPr>
            <w:r>
              <w:rPr>
                <w:rFonts w:ascii="Calibri" w:eastAsia="SimSun" w:hAnsi="Calibri" w:cs="Calibri"/>
                <w:sz w:val="20"/>
                <w:szCs w:val="20"/>
                <w:lang w:val="en-GB"/>
              </w:rPr>
              <w:t>Engage closely with the UNDP global wildlife enforcement adviser and RTA to ensure the programmatic coherence and contribution of this project to the entire GEF-6 IWT programme.</w:t>
            </w:r>
          </w:p>
          <w:p w:rsidR="00802664" w:rsidRPr="008D4050" w:rsidRDefault="00802664" w:rsidP="00893851">
            <w:pPr>
              <w:numPr>
                <w:ilvl w:val="0"/>
                <w:numId w:val="6"/>
              </w:numPr>
              <w:ind w:left="347" w:hanging="270"/>
              <w:rPr>
                <w:rFonts w:ascii="Calibri" w:hAnsi="Calibri" w:cs="Calibri"/>
                <w:sz w:val="20"/>
                <w:szCs w:val="20"/>
                <w:lang w:val="en-GB"/>
              </w:rPr>
            </w:pPr>
            <w:r w:rsidRPr="008D4050">
              <w:rPr>
                <w:rFonts w:ascii="Calibri" w:eastAsia="SimSun" w:hAnsi="Calibri" w:cs="Calibri"/>
                <w:sz w:val="20"/>
                <w:szCs w:val="20"/>
                <w:lang w:val="en-GB"/>
              </w:rPr>
              <w:t xml:space="preserve">Take the lead in PPG </w:t>
            </w:r>
            <w:r w:rsidR="00771109" w:rsidRPr="008D4050">
              <w:rPr>
                <w:rFonts w:ascii="Calibri" w:eastAsia="SimSun" w:hAnsi="Calibri" w:cs="Calibri"/>
                <w:sz w:val="20"/>
                <w:szCs w:val="20"/>
                <w:lang w:val="en-GB"/>
              </w:rPr>
              <w:t>Component A II, A IV, Component B and Component E</w:t>
            </w:r>
            <w:r w:rsidR="00003423">
              <w:rPr>
                <w:rFonts w:ascii="Calibri" w:hAnsi="Calibri" w:cs="Calibri"/>
                <w:sz w:val="20"/>
                <w:szCs w:val="20"/>
                <w:lang w:val="en-GB"/>
              </w:rPr>
              <w:t xml:space="preserve">, with close support from the </w:t>
            </w:r>
            <w:r w:rsidR="00003423" w:rsidRPr="00003423">
              <w:rPr>
                <w:rFonts w:ascii="Calibri" w:hAnsi="Calibri" w:cs="Calibri"/>
                <w:sz w:val="20"/>
                <w:szCs w:val="20"/>
                <w:highlight w:val="yellow"/>
                <w:lang w:val="en-GB"/>
              </w:rPr>
              <w:t>I</w:t>
            </w:r>
            <w:r w:rsidRPr="00003423">
              <w:rPr>
                <w:rFonts w:ascii="Calibri" w:hAnsi="Calibri" w:cs="Calibri"/>
                <w:sz w:val="20"/>
                <w:szCs w:val="20"/>
                <w:highlight w:val="yellow"/>
                <w:lang w:val="en-GB"/>
              </w:rPr>
              <w:t xml:space="preserve">nternational </w:t>
            </w:r>
            <w:r w:rsidR="00003423" w:rsidRPr="00003423">
              <w:rPr>
                <w:rFonts w:ascii="Calibri" w:hAnsi="Calibri" w:cs="Calibri"/>
                <w:sz w:val="20"/>
                <w:szCs w:val="20"/>
                <w:highlight w:val="yellow"/>
                <w:lang w:val="en-GB"/>
              </w:rPr>
              <w:t xml:space="preserve">Wildlife Management </w:t>
            </w:r>
            <w:r w:rsidR="00B91AA8">
              <w:rPr>
                <w:rFonts w:ascii="Calibri" w:hAnsi="Calibri" w:cs="Calibri"/>
                <w:sz w:val="20"/>
                <w:szCs w:val="20"/>
                <w:highlight w:val="yellow"/>
                <w:lang w:val="en-GB"/>
              </w:rPr>
              <w:t xml:space="preserve">and Policy </w:t>
            </w:r>
            <w:r w:rsidR="00003423" w:rsidRPr="00003423">
              <w:rPr>
                <w:rFonts w:ascii="Calibri" w:hAnsi="Calibri" w:cs="Calibri"/>
                <w:sz w:val="20"/>
                <w:szCs w:val="20"/>
                <w:highlight w:val="yellow"/>
                <w:lang w:val="en-GB"/>
              </w:rPr>
              <w:t>S</w:t>
            </w:r>
            <w:r w:rsidRPr="00003423">
              <w:rPr>
                <w:rFonts w:ascii="Calibri" w:hAnsi="Calibri" w:cs="Calibri"/>
                <w:sz w:val="20"/>
                <w:szCs w:val="20"/>
                <w:highlight w:val="yellow"/>
                <w:lang w:val="en-GB"/>
              </w:rPr>
              <w:t>pecialist</w:t>
            </w:r>
            <w:r w:rsidRPr="008D4050">
              <w:rPr>
                <w:rFonts w:ascii="Calibri" w:hAnsi="Calibri" w:cs="Calibri"/>
                <w:sz w:val="20"/>
                <w:szCs w:val="20"/>
                <w:lang w:val="en-GB"/>
              </w:rPr>
              <w:t xml:space="preserve"> and national </w:t>
            </w:r>
            <w:r w:rsidR="00003423">
              <w:rPr>
                <w:rFonts w:ascii="Calibri" w:hAnsi="Calibri" w:cs="Calibri"/>
                <w:sz w:val="20"/>
                <w:szCs w:val="20"/>
                <w:lang w:val="en-GB"/>
              </w:rPr>
              <w:t>consultants/</w:t>
            </w:r>
            <w:r w:rsidR="00771109" w:rsidRPr="008D4050">
              <w:rPr>
                <w:rFonts w:ascii="Calibri" w:hAnsi="Calibri" w:cs="Calibri"/>
                <w:sz w:val="20"/>
                <w:szCs w:val="20"/>
                <w:lang w:val="en-GB"/>
              </w:rPr>
              <w:t>experts</w:t>
            </w:r>
            <w:r w:rsidRPr="008D4050">
              <w:rPr>
                <w:rFonts w:ascii="Calibri" w:hAnsi="Calibri" w:cs="Calibri"/>
                <w:sz w:val="20"/>
                <w:szCs w:val="20"/>
                <w:lang w:val="en-GB"/>
              </w:rPr>
              <w:t>.</w:t>
            </w:r>
          </w:p>
          <w:p w:rsidR="00802664" w:rsidRPr="008D4050" w:rsidRDefault="00802664"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Provide an overall orientation to the PPG team in relation to GEF requirements for project planning and monitoring.</w:t>
            </w:r>
          </w:p>
          <w:p w:rsidR="00802664" w:rsidRPr="008D4050" w:rsidRDefault="00802664"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Provide methodological guidance for data collection related to project planning and monitoring with particular attention given to the description and quantification of the baseline investments.</w:t>
            </w:r>
          </w:p>
          <w:p w:rsidR="00802664" w:rsidRPr="008D4050" w:rsidRDefault="00802664"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Based on the inputs from national and international experts and in close cooperation with the key national stakeholders, compile final baseline/situational analysis for the full size project (FSP). This will include a precise definition of baseline projects, activities, budgets, goals and co-financial links to GEF outcomes; define GEF incremental value per outcome and output; present results of the incremental cost-analysis in matrices.</w:t>
            </w:r>
          </w:p>
          <w:p w:rsidR="00802664" w:rsidRPr="008D4050" w:rsidRDefault="00802664"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 xml:space="preserve">Based on the inputs from national and international experts and the best international practice, prepare a quantified assessment of global environmental benefits for biodiversity conservation. </w:t>
            </w:r>
          </w:p>
          <w:p w:rsidR="00802664" w:rsidRPr="008D4050" w:rsidRDefault="00802664"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Analyse the socio-economic benefits of the proposed interventions at national and local levels.</w:t>
            </w:r>
          </w:p>
          <w:p w:rsidR="00802664" w:rsidRPr="008D4050" w:rsidRDefault="00802664"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Based on the international experience, assist in reconfirming/specifying the project strategy, finalizing project sections on: (a) An assessment of the social, economic and financial sustainability of proposed project activities; (b) Assessment of alternatives to the project strategy and establishing the cost effectiveness of the preferred strategy and suite of activities; (c) A replication strategy for project activities; (d) Assessment of the risks to the proposed project activities and identify measures to mitigate these risks;  (e) incremental cost analysis.</w:t>
            </w:r>
          </w:p>
          <w:p w:rsidR="00802664" w:rsidRPr="008D4050" w:rsidRDefault="00802664"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Based on n</w:t>
            </w:r>
            <w:r w:rsidR="00671EC8" w:rsidRPr="008D4050">
              <w:rPr>
                <w:rFonts w:ascii="Calibri" w:eastAsia="SimSun" w:hAnsi="Calibri" w:cs="Calibri"/>
                <w:sz w:val="20"/>
                <w:szCs w:val="20"/>
                <w:lang w:val="en-GB"/>
              </w:rPr>
              <w:t xml:space="preserve">ational experts’ </w:t>
            </w:r>
            <w:r w:rsidRPr="008D4050">
              <w:rPr>
                <w:rFonts w:ascii="Calibri" w:eastAsia="SimSun" w:hAnsi="Calibri" w:cs="Calibri"/>
                <w:sz w:val="20"/>
                <w:szCs w:val="20"/>
                <w:lang w:val="en-GB"/>
              </w:rPr>
              <w:t xml:space="preserve">inputs, develop project monitoring and evaluation system for the FSP including quality control of </w:t>
            </w:r>
            <w:r w:rsidR="00707A3B" w:rsidRPr="008D4050">
              <w:rPr>
                <w:rFonts w:ascii="Calibri" w:eastAsia="SimSun" w:hAnsi="Calibri" w:cs="Calibri"/>
                <w:sz w:val="20"/>
                <w:szCs w:val="20"/>
                <w:lang w:val="en-GB"/>
              </w:rPr>
              <w:t xml:space="preserve">appropriate </w:t>
            </w:r>
            <w:r w:rsidRPr="008D4050">
              <w:rPr>
                <w:rFonts w:ascii="Calibri" w:eastAsia="SimSun" w:hAnsi="Calibri" w:cs="Calibri"/>
                <w:sz w:val="20"/>
                <w:szCs w:val="20"/>
                <w:lang w:val="en-GB"/>
              </w:rPr>
              <w:t>tracking tools, including a set of indicators, baselines and targets.</w:t>
            </w:r>
          </w:p>
          <w:p w:rsidR="00802664" w:rsidRPr="008D4050" w:rsidRDefault="00707A3B"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Based on national experts’ inputs, e</w:t>
            </w:r>
            <w:r w:rsidR="00802664" w:rsidRPr="008D4050">
              <w:rPr>
                <w:rFonts w:ascii="Calibri" w:eastAsia="SimSun" w:hAnsi="Calibri" w:cs="Calibri"/>
                <w:sz w:val="20"/>
                <w:szCs w:val="20"/>
                <w:lang w:val="en-GB"/>
              </w:rPr>
              <w:t>stablish baseline and targets for indicators reporting on the Results and Resources Framework.</w:t>
            </w:r>
          </w:p>
          <w:p w:rsidR="00802664" w:rsidRPr="008D4050" w:rsidRDefault="00707A3B"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Based on national experts’ inputs, e</w:t>
            </w:r>
            <w:r w:rsidR="00802664" w:rsidRPr="008D4050">
              <w:rPr>
                <w:rFonts w:ascii="Calibri" w:eastAsia="SimSun" w:hAnsi="Calibri" w:cs="Calibri"/>
                <w:sz w:val="20"/>
                <w:szCs w:val="20"/>
                <w:lang w:val="en-GB"/>
              </w:rPr>
              <w:t>laborate a Logical Framework of the project.</w:t>
            </w:r>
          </w:p>
          <w:p w:rsidR="00802664" w:rsidRPr="008D4050" w:rsidRDefault="00802664"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 xml:space="preserve">Prepare M&amp;E plan and budget. </w:t>
            </w:r>
          </w:p>
          <w:p w:rsidR="00802664" w:rsidRPr="008D4050" w:rsidRDefault="00802664"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Prepare an indicative Procurement Plan for the project.</w:t>
            </w:r>
          </w:p>
          <w:p w:rsidR="00802664" w:rsidRPr="008D4050" w:rsidRDefault="00802664"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Based on national experts</w:t>
            </w:r>
            <w:r w:rsidR="00671EC8" w:rsidRPr="008D4050">
              <w:rPr>
                <w:rFonts w:ascii="Calibri" w:eastAsia="SimSun" w:hAnsi="Calibri" w:cs="Calibri"/>
                <w:sz w:val="20"/>
                <w:szCs w:val="20"/>
                <w:lang w:val="en-GB"/>
              </w:rPr>
              <w:t>’</w:t>
            </w:r>
            <w:r w:rsidRPr="008D4050">
              <w:rPr>
                <w:rFonts w:ascii="Calibri" w:eastAsia="SimSun" w:hAnsi="Calibri" w:cs="Calibri"/>
                <w:sz w:val="20"/>
                <w:szCs w:val="20"/>
                <w:lang w:val="en-GB"/>
              </w:rPr>
              <w:t xml:space="preserve"> inputs, draft ToRs for the key consultants/contracts to be employed by the project.</w:t>
            </w:r>
          </w:p>
          <w:p w:rsidR="00802664" w:rsidRPr="008D4050" w:rsidRDefault="00802664"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Based on national experts</w:t>
            </w:r>
            <w:r w:rsidR="00707A3B" w:rsidRPr="008D4050">
              <w:rPr>
                <w:rFonts w:ascii="Calibri" w:eastAsia="SimSun" w:hAnsi="Calibri" w:cs="Calibri"/>
                <w:sz w:val="20"/>
                <w:szCs w:val="20"/>
                <w:lang w:val="en-GB"/>
              </w:rPr>
              <w:t>’</w:t>
            </w:r>
            <w:r w:rsidRPr="008D4050">
              <w:rPr>
                <w:rFonts w:ascii="Calibri" w:eastAsia="SimSun" w:hAnsi="Calibri" w:cs="Calibri"/>
                <w:sz w:val="20"/>
                <w:szCs w:val="20"/>
                <w:lang w:val="en-GB"/>
              </w:rPr>
              <w:t xml:space="preserve"> input, elaborate Stakeholder Involvement and Public Participation plans.</w:t>
            </w:r>
          </w:p>
          <w:p w:rsidR="00802664" w:rsidRPr="008D4050" w:rsidRDefault="00802664"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Develop action plan for incorporation of gender aspects in the project, with quantifiable baseline and target indicators, as per GEF and UNDP guidance.</w:t>
            </w:r>
          </w:p>
          <w:p w:rsidR="00802664" w:rsidRPr="008D4050" w:rsidRDefault="00802664"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Define recommended project monitoring and evaluation indicators.</w:t>
            </w:r>
          </w:p>
          <w:p w:rsidR="00A13210" w:rsidRDefault="00802664" w:rsidP="00893851">
            <w:pPr>
              <w:numPr>
                <w:ilvl w:val="0"/>
                <w:numId w:val="6"/>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Perform final reviews of the required project documentation.</w:t>
            </w:r>
          </w:p>
          <w:p w:rsidR="00802664" w:rsidRDefault="00A13210" w:rsidP="00893851">
            <w:pPr>
              <w:numPr>
                <w:ilvl w:val="0"/>
                <w:numId w:val="6"/>
              </w:numPr>
              <w:ind w:left="347" w:hanging="270"/>
              <w:rPr>
                <w:rFonts w:ascii="Calibri" w:eastAsia="SimSun" w:hAnsi="Calibri" w:cs="Calibri"/>
                <w:sz w:val="20"/>
                <w:szCs w:val="20"/>
                <w:lang w:val="en-GB"/>
              </w:rPr>
            </w:pPr>
            <w:r w:rsidRPr="00A13210">
              <w:rPr>
                <w:rFonts w:ascii="Calibri" w:eastAsia="SimSun" w:hAnsi="Calibri" w:cs="Calibri"/>
                <w:sz w:val="20"/>
                <w:szCs w:val="20"/>
                <w:lang w:val="en-GB"/>
              </w:rPr>
              <w:t xml:space="preserve">Apply the </w:t>
            </w:r>
            <w:r w:rsidR="00003423" w:rsidRPr="00A13210">
              <w:rPr>
                <w:rFonts w:ascii="Calibri" w:eastAsia="SimSun" w:hAnsi="Calibri" w:cs="Calibri"/>
                <w:sz w:val="20"/>
                <w:szCs w:val="20"/>
                <w:lang w:val="en-GB"/>
              </w:rPr>
              <w:t>Social and E</w:t>
            </w:r>
            <w:r w:rsidR="00802664" w:rsidRPr="00A13210">
              <w:rPr>
                <w:rFonts w:ascii="Calibri" w:eastAsia="SimSun" w:hAnsi="Calibri" w:cs="Calibri"/>
                <w:sz w:val="20"/>
                <w:szCs w:val="20"/>
                <w:lang w:val="en-GB"/>
              </w:rPr>
              <w:t xml:space="preserve">nvironmental and </w:t>
            </w:r>
            <w:r w:rsidR="00003423" w:rsidRPr="00A13210">
              <w:rPr>
                <w:rFonts w:ascii="Calibri" w:eastAsia="SimSun" w:hAnsi="Calibri" w:cs="Calibri"/>
                <w:sz w:val="20"/>
                <w:szCs w:val="20"/>
                <w:lang w:val="en-GB"/>
              </w:rPr>
              <w:t>S</w:t>
            </w:r>
            <w:r w:rsidRPr="00A13210">
              <w:rPr>
                <w:rFonts w:ascii="Calibri" w:eastAsia="SimSun" w:hAnsi="Calibri" w:cs="Calibri"/>
                <w:sz w:val="20"/>
                <w:szCs w:val="20"/>
                <w:lang w:val="en-GB"/>
              </w:rPr>
              <w:t>creening</w:t>
            </w:r>
            <w:r w:rsidR="00003423" w:rsidRPr="00A13210">
              <w:rPr>
                <w:rFonts w:ascii="Calibri" w:eastAsia="SimSun" w:hAnsi="Calibri" w:cs="Calibri"/>
                <w:sz w:val="20"/>
                <w:szCs w:val="20"/>
                <w:lang w:val="en-GB"/>
              </w:rPr>
              <w:t xml:space="preserve"> Procedures</w:t>
            </w:r>
            <w:r w:rsidRPr="00A13210">
              <w:rPr>
                <w:rFonts w:ascii="Calibri" w:eastAsia="SimSun" w:hAnsi="Calibri" w:cs="Calibri"/>
                <w:sz w:val="20"/>
                <w:szCs w:val="20"/>
                <w:lang w:val="en-GB"/>
              </w:rPr>
              <w:t xml:space="preserve"> (SESP) </w:t>
            </w:r>
            <w:r w:rsidR="00802664" w:rsidRPr="00A13210">
              <w:rPr>
                <w:rFonts w:ascii="Calibri" w:eastAsia="SimSun" w:hAnsi="Calibri" w:cs="Calibri"/>
                <w:sz w:val="20"/>
                <w:szCs w:val="20"/>
                <w:lang w:val="en-GB"/>
              </w:rPr>
              <w:t>following the UNDP</w:t>
            </w:r>
            <w:r>
              <w:t xml:space="preserve"> </w:t>
            </w:r>
            <w:r w:rsidRPr="00A13210">
              <w:rPr>
                <w:rFonts w:ascii="Calibri" w:eastAsia="SimSun" w:hAnsi="Calibri" w:cs="Calibri"/>
                <w:sz w:val="20"/>
                <w:szCs w:val="20"/>
                <w:lang w:val="en-GB"/>
              </w:rPr>
              <w:t>guidance/guidelines</w:t>
            </w:r>
            <w:r w:rsidR="00802664" w:rsidRPr="00A13210">
              <w:rPr>
                <w:rFonts w:ascii="Calibri" w:eastAsia="SimSun" w:hAnsi="Calibri" w:cs="Calibri"/>
                <w:sz w:val="20"/>
                <w:szCs w:val="20"/>
                <w:lang w:val="en-GB"/>
              </w:rPr>
              <w:t xml:space="preserve"> </w:t>
            </w:r>
            <w:r>
              <w:rPr>
                <w:rFonts w:ascii="Calibri" w:eastAsia="SimSun" w:hAnsi="Calibri" w:cs="Calibri"/>
                <w:sz w:val="20"/>
                <w:szCs w:val="20"/>
                <w:lang w:val="en-GB"/>
              </w:rPr>
              <w:t xml:space="preserve">and </w:t>
            </w:r>
            <w:r w:rsidR="00802664" w:rsidRPr="00A13210">
              <w:rPr>
                <w:rFonts w:ascii="Calibri" w:eastAsia="SimSun" w:hAnsi="Calibri" w:cs="Calibri"/>
                <w:sz w:val="20"/>
                <w:szCs w:val="20"/>
                <w:lang w:val="en-GB"/>
              </w:rPr>
              <w:t>procedure</w:t>
            </w:r>
            <w:r w:rsidRPr="00A13210">
              <w:rPr>
                <w:rFonts w:ascii="Calibri" w:eastAsia="SimSun" w:hAnsi="Calibri" w:cs="Calibri"/>
                <w:sz w:val="20"/>
                <w:szCs w:val="20"/>
                <w:lang w:val="en-GB"/>
              </w:rPr>
              <w:t>s</w:t>
            </w:r>
            <w:r w:rsidR="00802664" w:rsidRPr="00A13210">
              <w:rPr>
                <w:rFonts w:ascii="Calibri" w:eastAsia="SimSun" w:hAnsi="Calibri" w:cs="Calibri"/>
                <w:sz w:val="20"/>
                <w:szCs w:val="20"/>
                <w:lang w:val="en-GB"/>
              </w:rPr>
              <w:t>, producing the checklist and summary report.</w:t>
            </w:r>
          </w:p>
          <w:p w:rsidR="00893851" w:rsidRPr="00A13210" w:rsidRDefault="00893851" w:rsidP="00893851">
            <w:pPr>
              <w:ind w:left="347"/>
              <w:rPr>
                <w:rFonts w:ascii="Calibri" w:eastAsia="SimSun" w:hAnsi="Calibri" w:cs="Calibri"/>
                <w:sz w:val="20"/>
                <w:szCs w:val="20"/>
                <w:lang w:val="en-GB"/>
              </w:rPr>
            </w:pPr>
          </w:p>
          <w:p w:rsidR="00802664" w:rsidRPr="008D4050" w:rsidRDefault="00802664" w:rsidP="001B1DDA">
            <w:pPr>
              <w:spacing w:after="60"/>
              <w:rPr>
                <w:rFonts w:ascii="Calibri" w:eastAsia="SimSun" w:hAnsi="Calibri" w:cs="Calibri"/>
                <w:sz w:val="20"/>
                <w:szCs w:val="20"/>
                <w:lang w:val="en-GB"/>
              </w:rPr>
            </w:pPr>
            <w:r w:rsidRPr="008D4050">
              <w:rPr>
                <w:rFonts w:ascii="Calibri" w:eastAsia="SimSun" w:hAnsi="Calibri" w:cs="Calibri"/>
                <w:sz w:val="20"/>
                <w:szCs w:val="20"/>
                <w:lang w:val="en-GB"/>
              </w:rPr>
              <w:t>The key deliverable of the GEF Project Design Specialist</w:t>
            </w:r>
            <w:r w:rsidR="00A13210">
              <w:rPr>
                <w:rFonts w:ascii="Calibri" w:eastAsia="SimSun" w:hAnsi="Calibri" w:cs="Calibri"/>
                <w:sz w:val="20"/>
                <w:szCs w:val="20"/>
                <w:lang w:val="en-GB"/>
              </w:rPr>
              <w:t xml:space="preserve"> will be a final comprehensive Project D</w:t>
            </w:r>
            <w:r w:rsidRPr="008D4050">
              <w:rPr>
                <w:rFonts w:ascii="Calibri" w:eastAsia="SimSun" w:hAnsi="Calibri" w:cs="Calibri"/>
                <w:sz w:val="20"/>
                <w:szCs w:val="20"/>
                <w:lang w:val="en-GB"/>
              </w:rPr>
              <w:t xml:space="preserve">ocument </w:t>
            </w:r>
            <w:r w:rsidR="00A13210">
              <w:rPr>
                <w:rFonts w:ascii="Calibri" w:eastAsia="SimSun" w:hAnsi="Calibri" w:cs="Calibri"/>
                <w:sz w:val="20"/>
                <w:szCs w:val="20"/>
                <w:lang w:val="en-GB"/>
              </w:rPr>
              <w:t xml:space="preserve">(PRODOC) </w:t>
            </w:r>
            <w:r w:rsidRPr="008D4050">
              <w:rPr>
                <w:rFonts w:ascii="Calibri" w:eastAsia="SimSun" w:hAnsi="Calibri" w:cs="Calibri"/>
                <w:sz w:val="20"/>
                <w:szCs w:val="20"/>
                <w:lang w:val="en-GB"/>
              </w:rPr>
              <w:t xml:space="preserve">in both GEF/UNDP formats and the CEO Endorsement Request in a style </w:t>
            </w:r>
            <w:r w:rsidRPr="008D4050">
              <w:rPr>
                <w:rFonts w:ascii="Calibri" w:eastAsia="SimSun" w:hAnsi="Calibri" w:cs="Calibri"/>
                <w:sz w:val="20"/>
                <w:szCs w:val="20"/>
                <w:lang w:val="en-GB"/>
              </w:rPr>
              <w:lastRenderedPageBreak/>
              <w:t>accessible to senior policy makers. The document should make full use of figures, diagrams and boxes to bring out key points and summarize materials emerging from the PPG phase.</w:t>
            </w:r>
          </w:p>
          <w:p w:rsidR="00802664" w:rsidRPr="008D4050" w:rsidRDefault="00802664" w:rsidP="001B1DDA">
            <w:pPr>
              <w:spacing w:after="60"/>
              <w:rPr>
                <w:rFonts w:ascii="Calibri" w:eastAsia="SimSun" w:hAnsi="Calibri" w:cs="Calibri"/>
                <w:sz w:val="20"/>
                <w:szCs w:val="20"/>
                <w:lang w:val="en-GB"/>
              </w:rPr>
            </w:pPr>
            <w:r w:rsidRPr="008D4050">
              <w:rPr>
                <w:rFonts w:ascii="Calibri" w:eastAsia="SimSun" w:hAnsi="Calibri" w:cs="Calibri"/>
                <w:sz w:val="20"/>
                <w:szCs w:val="20"/>
                <w:lang w:val="en-GB"/>
              </w:rPr>
              <w:t xml:space="preserve">Preparation of this key deliverable will include quality control and final formulation of the following indicative sections of a UNDP/GEF compliant project document:  </w:t>
            </w:r>
          </w:p>
          <w:p w:rsidR="00802664" w:rsidRPr="008D4050" w:rsidRDefault="00802664" w:rsidP="00893851">
            <w:pPr>
              <w:numPr>
                <w:ilvl w:val="0"/>
                <w:numId w:val="7"/>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Situation Analysis (including proposal sections on context, threats/root causes/barriers analysis, institutional/sectoral/policy context, stakeholder analysis, business-as-usual-analysis, gender issue analysis, indigenous groups, business-with-GEF-analysis)</w:t>
            </w:r>
          </w:p>
          <w:p w:rsidR="00802664" w:rsidRPr="008D4050" w:rsidRDefault="00802664" w:rsidP="00893851">
            <w:pPr>
              <w:numPr>
                <w:ilvl w:val="0"/>
                <w:numId w:val="7"/>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Project Strategy (including proposal sections on project rationale and policy conformity, project goal, objective, outcomes, outputs and activities, project indicators, risks and assumptions, country ownership, sustainability and replicability)</w:t>
            </w:r>
          </w:p>
          <w:p w:rsidR="00802664" w:rsidRPr="008D4050" w:rsidRDefault="00802664" w:rsidP="00893851">
            <w:pPr>
              <w:numPr>
                <w:ilvl w:val="0"/>
                <w:numId w:val="7"/>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Institutional and Management Arrangements</w:t>
            </w:r>
          </w:p>
          <w:p w:rsidR="00802664" w:rsidRPr="008D4050" w:rsidRDefault="00802664" w:rsidP="00893851">
            <w:pPr>
              <w:numPr>
                <w:ilvl w:val="0"/>
                <w:numId w:val="7"/>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Monitoring and Evaluation Plan and Budget</w:t>
            </w:r>
          </w:p>
          <w:p w:rsidR="00802664" w:rsidRPr="008D4050" w:rsidRDefault="00802664" w:rsidP="00893851">
            <w:pPr>
              <w:numPr>
                <w:ilvl w:val="0"/>
                <w:numId w:val="7"/>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Incremental Cost Analysis (including systems boundary, Summary of costs, additional cost matrix)</w:t>
            </w:r>
          </w:p>
          <w:p w:rsidR="00802664" w:rsidRPr="008D4050" w:rsidRDefault="00802664" w:rsidP="00893851">
            <w:pPr>
              <w:numPr>
                <w:ilvl w:val="0"/>
                <w:numId w:val="7"/>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Strategic Results Framework (formerly Logical Framework Analysis)</w:t>
            </w:r>
          </w:p>
          <w:p w:rsidR="00802664" w:rsidRPr="008D4050" w:rsidRDefault="0089718D" w:rsidP="00893851">
            <w:pPr>
              <w:numPr>
                <w:ilvl w:val="0"/>
                <w:numId w:val="7"/>
              </w:numPr>
              <w:ind w:left="347" w:hanging="270"/>
              <w:rPr>
                <w:rFonts w:ascii="Calibri" w:eastAsia="SimSun" w:hAnsi="Calibri" w:cs="Calibri"/>
                <w:sz w:val="20"/>
                <w:szCs w:val="20"/>
                <w:lang w:val="en-GB"/>
              </w:rPr>
            </w:pPr>
            <w:r>
              <w:rPr>
                <w:rFonts w:ascii="Calibri" w:eastAsia="SimSun" w:hAnsi="Calibri" w:cs="Calibri"/>
                <w:sz w:val="20"/>
                <w:szCs w:val="20"/>
                <w:lang w:val="en-GB"/>
              </w:rPr>
              <w:t xml:space="preserve">Total Budget and First Annual </w:t>
            </w:r>
            <w:r w:rsidR="00802664" w:rsidRPr="008D4050">
              <w:rPr>
                <w:rFonts w:ascii="Calibri" w:eastAsia="SimSun" w:hAnsi="Calibri" w:cs="Calibri"/>
                <w:sz w:val="20"/>
                <w:szCs w:val="20"/>
                <w:lang w:val="en-GB"/>
              </w:rPr>
              <w:t>Work plan</w:t>
            </w:r>
          </w:p>
          <w:p w:rsidR="00802664" w:rsidRPr="008D4050" w:rsidRDefault="00802664" w:rsidP="00893851">
            <w:pPr>
              <w:numPr>
                <w:ilvl w:val="0"/>
                <w:numId w:val="7"/>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Project Organ</w:t>
            </w:r>
            <w:r w:rsidR="00D03840" w:rsidRPr="008D4050">
              <w:rPr>
                <w:rFonts w:ascii="Calibri" w:eastAsia="SimSun" w:hAnsi="Calibri" w:cs="Calibri"/>
                <w:sz w:val="20"/>
                <w:szCs w:val="20"/>
                <w:lang w:val="en-GB"/>
              </w:rPr>
              <w:t>o</w:t>
            </w:r>
            <w:r w:rsidRPr="008D4050">
              <w:rPr>
                <w:rFonts w:ascii="Calibri" w:eastAsia="SimSun" w:hAnsi="Calibri" w:cs="Calibri"/>
                <w:sz w:val="20"/>
                <w:szCs w:val="20"/>
                <w:lang w:val="en-GB"/>
              </w:rPr>
              <w:t>gram</w:t>
            </w:r>
          </w:p>
          <w:p w:rsidR="00802664" w:rsidRPr="008D4050" w:rsidRDefault="00802664" w:rsidP="00893851">
            <w:pPr>
              <w:numPr>
                <w:ilvl w:val="0"/>
                <w:numId w:val="7"/>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Project timetable</w:t>
            </w:r>
          </w:p>
          <w:p w:rsidR="00802664" w:rsidRPr="008D4050" w:rsidRDefault="00802664" w:rsidP="00893851">
            <w:pPr>
              <w:numPr>
                <w:ilvl w:val="0"/>
                <w:numId w:val="7"/>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Terms of Reference for Project staff and main consultants and sub-contracts</w:t>
            </w:r>
          </w:p>
          <w:p w:rsidR="00802664" w:rsidRPr="008D4050" w:rsidRDefault="00802664" w:rsidP="00893851">
            <w:pPr>
              <w:numPr>
                <w:ilvl w:val="0"/>
                <w:numId w:val="7"/>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Stakeholder involvement Plan with a focus on indigenous</w:t>
            </w:r>
            <w:r w:rsidR="0089718D">
              <w:rPr>
                <w:rFonts w:ascii="Calibri" w:eastAsia="SimSun" w:hAnsi="Calibri" w:cs="Calibri"/>
                <w:sz w:val="20"/>
                <w:szCs w:val="20"/>
                <w:lang w:val="en-GB"/>
              </w:rPr>
              <w:t>/vulnerable</w:t>
            </w:r>
            <w:r w:rsidRPr="008D4050">
              <w:rPr>
                <w:rFonts w:ascii="Calibri" w:eastAsia="SimSun" w:hAnsi="Calibri" w:cs="Calibri"/>
                <w:sz w:val="20"/>
                <w:szCs w:val="20"/>
                <w:lang w:val="en-GB"/>
              </w:rPr>
              <w:t xml:space="preserve"> groups</w:t>
            </w:r>
          </w:p>
          <w:p w:rsidR="00802664" w:rsidRPr="008D4050" w:rsidRDefault="00802664" w:rsidP="00893851">
            <w:pPr>
              <w:numPr>
                <w:ilvl w:val="0"/>
                <w:numId w:val="7"/>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 xml:space="preserve">Social and Environmental Screening Report </w:t>
            </w:r>
          </w:p>
          <w:p w:rsidR="00802664" w:rsidRPr="008D4050" w:rsidRDefault="00802664" w:rsidP="00893851">
            <w:pPr>
              <w:numPr>
                <w:ilvl w:val="0"/>
                <w:numId w:val="7"/>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 xml:space="preserve">Letters of Endorsement and co-financing </w:t>
            </w:r>
          </w:p>
          <w:p w:rsidR="00802664" w:rsidRDefault="00802664" w:rsidP="00893851">
            <w:pPr>
              <w:numPr>
                <w:ilvl w:val="0"/>
                <w:numId w:val="7"/>
              </w:numPr>
              <w:ind w:left="347" w:hanging="270"/>
              <w:rPr>
                <w:rFonts w:ascii="Calibri" w:eastAsia="SimSun" w:hAnsi="Calibri" w:cs="Calibri"/>
                <w:sz w:val="20"/>
                <w:szCs w:val="20"/>
                <w:lang w:val="en-GB"/>
              </w:rPr>
            </w:pPr>
            <w:r w:rsidRPr="008D4050">
              <w:rPr>
                <w:rFonts w:ascii="Calibri" w:eastAsia="SimSun" w:hAnsi="Calibri" w:cs="Calibri"/>
                <w:sz w:val="20"/>
                <w:szCs w:val="20"/>
                <w:lang w:val="en-GB"/>
              </w:rPr>
              <w:t>Annexes and</w:t>
            </w:r>
            <w:r w:rsidR="0089718D">
              <w:rPr>
                <w:rFonts w:ascii="Calibri" w:eastAsia="SimSun" w:hAnsi="Calibri" w:cs="Calibri"/>
                <w:sz w:val="20"/>
                <w:szCs w:val="20"/>
                <w:lang w:val="en-GB"/>
              </w:rPr>
              <w:t xml:space="preserve"> additional information </w:t>
            </w:r>
            <w:r w:rsidR="00893851">
              <w:rPr>
                <w:rFonts w:ascii="Calibri" w:eastAsia="SimSun" w:hAnsi="Calibri" w:cs="Calibri"/>
                <w:sz w:val="20"/>
                <w:szCs w:val="20"/>
                <w:lang w:val="en-GB"/>
              </w:rPr>
              <w:t>including Procurement Plan</w:t>
            </w:r>
          </w:p>
          <w:p w:rsidR="00893851" w:rsidRPr="008D4050" w:rsidRDefault="00893851" w:rsidP="00893851">
            <w:pPr>
              <w:ind w:left="347"/>
              <w:rPr>
                <w:rFonts w:ascii="Calibri" w:eastAsia="SimSun" w:hAnsi="Calibri" w:cs="Calibri"/>
                <w:sz w:val="20"/>
                <w:szCs w:val="20"/>
                <w:lang w:val="en-GB"/>
              </w:rPr>
            </w:pPr>
          </w:p>
          <w:p w:rsidR="00802664" w:rsidRPr="008D4050" w:rsidRDefault="00802664" w:rsidP="001B1DDA">
            <w:pPr>
              <w:spacing w:after="100"/>
              <w:rPr>
                <w:rFonts w:ascii="Calibri" w:eastAsia="SimSun" w:hAnsi="Calibri" w:cs="Calibri"/>
                <w:sz w:val="20"/>
                <w:szCs w:val="20"/>
                <w:lang w:val="en-GB"/>
              </w:rPr>
            </w:pPr>
            <w:r w:rsidRPr="008D4050">
              <w:rPr>
                <w:rFonts w:ascii="Calibri" w:eastAsia="SimSun" w:hAnsi="Calibri" w:cs="Calibri"/>
                <w:sz w:val="20"/>
                <w:szCs w:val="20"/>
                <w:lang w:val="en-GB"/>
              </w:rPr>
              <w:t>These sections are indicative; As templates may be subject to change, the GEF Project Design Specialist will be required to obtain guidance from the UNDP/GEF Regional Technical Advisor and UNDP CO on applicable formats and templates and ensure that his/her work is compliant with UNDP/GEF and UNDP CO requirements.</w:t>
            </w:r>
          </w:p>
          <w:p w:rsidR="00802664" w:rsidRPr="008D4050" w:rsidRDefault="00802664" w:rsidP="001B1DDA">
            <w:pPr>
              <w:rPr>
                <w:rFonts w:ascii="Calibri" w:eastAsia="SimSun" w:hAnsi="Calibri" w:cs="Calibri"/>
                <w:b/>
                <w:sz w:val="20"/>
                <w:szCs w:val="20"/>
                <w:lang w:val="en-GB"/>
              </w:rPr>
            </w:pPr>
            <w:r w:rsidRPr="008D4050">
              <w:rPr>
                <w:rFonts w:ascii="Calibri" w:eastAsia="SimSun" w:hAnsi="Calibri" w:cs="Calibri"/>
                <w:b/>
                <w:sz w:val="20"/>
                <w:szCs w:val="20"/>
                <w:lang w:val="en-GB"/>
              </w:rPr>
              <w:t>Qualifications:</w:t>
            </w:r>
          </w:p>
          <w:p w:rsidR="00802664" w:rsidRPr="008D4050" w:rsidRDefault="008D4050" w:rsidP="001B1DDA">
            <w:pPr>
              <w:numPr>
                <w:ilvl w:val="0"/>
                <w:numId w:val="9"/>
              </w:numPr>
              <w:rPr>
                <w:rFonts w:ascii="Calibri" w:eastAsia="SimSun" w:hAnsi="Calibri" w:cs="Calibri"/>
                <w:sz w:val="20"/>
                <w:szCs w:val="20"/>
                <w:lang w:val="en-GB"/>
              </w:rPr>
            </w:pPr>
            <w:r w:rsidRPr="008D4050">
              <w:rPr>
                <w:rFonts w:ascii="Calibri" w:eastAsia="SimSun" w:hAnsi="Calibri" w:cs="Calibri"/>
                <w:sz w:val="20"/>
                <w:szCs w:val="20"/>
                <w:lang w:val="en-GB"/>
              </w:rPr>
              <w:t>Minimum 10</w:t>
            </w:r>
            <w:r w:rsidR="00802664" w:rsidRPr="008D4050">
              <w:rPr>
                <w:rFonts w:ascii="Calibri" w:eastAsia="SimSun" w:hAnsi="Calibri" w:cs="Calibri"/>
                <w:sz w:val="20"/>
                <w:szCs w:val="20"/>
                <w:lang w:val="en-GB"/>
              </w:rPr>
              <w:t xml:space="preserve"> years of demonstrable experience in preparing high quality project documents</w:t>
            </w:r>
            <w:r w:rsidRPr="008D4050">
              <w:rPr>
                <w:rFonts w:ascii="Calibri" w:eastAsia="SimSun" w:hAnsi="Calibri" w:cs="Calibri"/>
                <w:sz w:val="20"/>
                <w:szCs w:val="20"/>
                <w:lang w:val="en-GB"/>
              </w:rPr>
              <w:t>, in particular for UNDP and GEF projects</w:t>
            </w:r>
            <w:r w:rsidR="00802664" w:rsidRPr="008D4050">
              <w:rPr>
                <w:rFonts w:ascii="Calibri" w:eastAsia="SimSun" w:hAnsi="Calibri" w:cs="Calibri"/>
                <w:sz w:val="20"/>
                <w:szCs w:val="20"/>
                <w:lang w:val="en-GB"/>
              </w:rPr>
              <w:t>;</w:t>
            </w:r>
          </w:p>
          <w:p w:rsidR="009F127A" w:rsidRPr="008D4050" w:rsidRDefault="009F127A" w:rsidP="009F127A">
            <w:pPr>
              <w:numPr>
                <w:ilvl w:val="0"/>
                <w:numId w:val="9"/>
              </w:numPr>
              <w:rPr>
                <w:rFonts w:ascii="Calibri" w:hAnsi="Calibri" w:cs="Calibri"/>
                <w:color w:val="000000"/>
                <w:sz w:val="20"/>
                <w:szCs w:val="20"/>
                <w:lang w:val="en-GB"/>
              </w:rPr>
            </w:pPr>
            <w:r w:rsidRPr="008D4050">
              <w:rPr>
                <w:rFonts w:ascii="Calibri" w:eastAsia="SimSun" w:hAnsi="Calibri" w:cs="Calibri"/>
                <w:sz w:val="20"/>
                <w:szCs w:val="20"/>
                <w:lang w:val="en-GB"/>
              </w:rPr>
              <w:t xml:space="preserve">Specialist knowledge of and experience in </w:t>
            </w:r>
            <w:r w:rsidR="00B91AA8">
              <w:rPr>
                <w:rFonts w:ascii="Calibri" w:eastAsia="SimSun" w:hAnsi="Calibri" w:cs="Calibri"/>
                <w:sz w:val="20"/>
                <w:szCs w:val="20"/>
                <w:lang w:val="en-GB"/>
              </w:rPr>
              <w:t xml:space="preserve">natural resources management, </w:t>
            </w:r>
            <w:r w:rsidRPr="008D4050">
              <w:rPr>
                <w:rFonts w:ascii="Calibri" w:eastAsia="SimSun" w:hAnsi="Calibri" w:cs="Calibri"/>
                <w:sz w:val="20"/>
                <w:szCs w:val="20"/>
                <w:lang w:val="en-GB"/>
              </w:rPr>
              <w:t xml:space="preserve">biodiversity conservation and </w:t>
            </w:r>
            <w:r w:rsidR="00B91AA8">
              <w:rPr>
                <w:rFonts w:ascii="Calibri" w:eastAsia="SimSun" w:hAnsi="Calibri" w:cs="Calibri"/>
                <w:sz w:val="20"/>
                <w:szCs w:val="20"/>
                <w:lang w:val="en-GB"/>
              </w:rPr>
              <w:t xml:space="preserve">land use planning and management, </w:t>
            </w:r>
            <w:r w:rsidRPr="008D4050">
              <w:rPr>
                <w:rFonts w:ascii="Calibri" w:eastAsia="SimSun" w:hAnsi="Calibri" w:cs="Calibri"/>
                <w:sz w:val="20"/>
                <w:szCs w:val="20"/>
                <w:lang w:val="en-GB"/>
              </w:rPr>
              <w:t>biodiversity mainstreaming in development planning, sector</w:t>
            </w:r>
            <w:r w:rsidR="00B91AA8">
              <w:rPr>
                <w:rFonts w:ascii="Calibri" w:eastAsia="SimSun" w:hAnsi="Calibri" w:cs="Calibri"/>
                <w:sz w:val="20"/>
                <w:szCs w:val="20"/>
                <w:lang w:val="en-GB"/>
              </w:rPr>
              <w:t>s</w:t>
            </w:r>
            <w:r w:rsidRPr="008D4050">
              <w:rPr>
                <w:rFonts w:ascii="Calibri" w:eastAsia="SimSun" w:hAnsi="Calibri" w:cs="Calibri"/>
                <w:sz w:val="20"/>
                <w:szCs w:val="20"/>
                <w:lang w:val="en-GB"/>
              </w:rPr>
              <w:t xml:space="preserve"> and landscape</w:t>
            </w:r>
            <w:r w:rsidR="00B91AA8">
              <w:rPr>
                <w:rFonts w:ascii="Calibri" w:eastAsia="SimSun" w:hAnsi="Calibri" w:cs="Calibri"/>
                <w:sz w:val="20"/>
                <w:szCs w:val="20"/>
                <w:lang w:val="en-GB"/>
              </w:rPr>
              <w:t>s</w:t>
            </w:r>
            <w:r w:rsidRPr="008D4050">
              <w:rPr>
                <w:rFonts w:ascii="Calibri" w:eastAsia="SimSun" w:hAnsi="Calibri" w:cs="Calibri"/>
                <w:sz w:val="20"/>
                <w:szCs w:val="20"/>
                <w:lang w:val="en-GB"/>
              </w:rPr>
              <w:t>;</w:t>
            </w:r>
          </w:p>
          <w:p w:rsidR="00802664" w:rsidRPr="008D4050" w:rsidRDefault="00802664" w:rsidP="001B1DDA">
            <w:pPr>
              <w:numPr>
                <w:ilvl w:val="0"/>
                <w:numId w:val="9"/>
              </w:numPr>
              <w:rPr>
                <w:rFonts w:ascii="Calibri" w:hAnsi="Calibri" w:cs="Calibri"/>
                <w:color w:val="000000"/>
                <w:sz w:val="20"/>
                <w:szCs w:val="20"/>
                <w:lang w:val="en-GB"/>
              </w:rPr>
            </w:pPr>
            <w:r w:rsidRPr="008D4050">
              <w:rPr>
                <w:rFonts w:ascii="Calibri" w:eastAsia="SimSun" w:hAnsi="Calibri" w:cs="Calibri"/>
                <w:sz w:val="20"/>
                <w:szCs w:val="20"/>
                <w:lang w:val="en-GB"/>
              </w:rPr>
              <w:t xml:space="preserve">Knowledge on </w:t>
            </w:r>
            <w:r w:rsidR="008D4050" w:rsidRPr="008D4050">
              <w:rPr>
                <w:rFonts w:ascii="Calibri" w:eastAsia="SimSun" w:hAnsi="Calibri" w:cs="Calibri"/>
                <w:sz w:val="20"/>
                <w:szCs w:val="20"/>
                <w:lang w:val="en-GB"/>
              </w:rPr>
              <w:t>and w</w:t>
            </w:r>
            <w:r w:rsidRPr="008D4050">
              <w:rPr>
                <w:rFonts w:ascii="Calibri" w:eastAsia="SimSun" w:hAnsi="Calibri" w:cs="Calibri"/>
                <w:sz w:val="20"/>
                <w:szCs w:val="20"/>
                <w:lang w:val="en-GB"/>
              </w:rPr>
              <w:t xml:space="preserve">ork experience in </w:t>
            </w:r>
            <w:r w:rsidR="00B91AA8">
              <w:rPr>
                <w:rFonts w:ascii="Calibri" w:eastAsia="SimSun" w:hAnsi="Calibri" w:cs="Calibri"/>
                <w:sz w:val="20"/>
                <w:szCs w:val="20"/>
                <w:lang w:val="en-GB"/>
              </w:rPr>
              <w:t>arid and semi-arid</w:t>
            </w:r>
            <w:r w:rsidRPr="008D4050">
              <w:rPr>
                <w:rFonts w:ascii="Calibri" w:eastAsia="SimSun" w:hAnsi="Calibri" w:cs="Calibri"/>
                <w:sz w:val="20"/>
                <w:szCs w:val="20"/>
                <w:lang w:val="en-GB"/>
              </w:rPr>
              <w:t xml:space="preserve"> </w:t>
            </w:r>
            <w:r w:rsidR="00B91AA8">
              <w:rPr>
                <w:rFonts w:ascii="Calibri" w:eastAsia="SimSun" w:hAnsi="Calibri" w:cs="Calibri"/>
                <w:sz w:val="20"/>
                <w:szCs w:val="20"/>
                <w:lang w:val="en-GB"/>
              </w:rPr>
              <w:t xml:space="preserve">landscapes </w:t>
            </w:r>
            <w:r w:rsidRPr="008D4050">
              <w:rPr>
                <w:rFonts w:ascii="Calibri" w:eastAsia="SimSun" w:hAnsi="Calibri" w:cs="Calibri"/>
                <w:sz w:val="20"/>
                <w:szCs w:val="20"/>
                <w:lang w:val="en-GB"/>
              </w:rPr>
              <w:t>countries</w:t>
            </w:r>
            <w:r w:rsidR="00B91AA8">
              <w:rPr>
                <w:rFonts w:ascii="Calibri" w:eastAsia="SimSun" w:hAnsi="Calibri" w:cs="Calibri"/>
                <w:sz w:val="20"/>
                <w:szCs w:val="20"/>
                <w:lang w:val="en-GB"/>
              </w:rPr>
              <w:t>/dryland ecosystems</w:t>
            </w:r>
            <w:r w:rsidRPr="008D4050">
              <w:rPr>
                <w:rFonts w:ascii="Calibri" w:eastAsia="SimSun" w:hAnsi="Calibri" w:cs="Calibri"/>
                <w:sz w:val="20"/>
                <w:szCs w:val="20"/>
                <w:lang w:val="en-GB"/>
              </w:rPr>
              <w:t xml:space="preserve"> preferred;</w:t>
            </w:r>
          </w:p>
          <w:p w:rsidR="00802664" w:rsidRPr="008D4050" w:rsidRDefault="00802664" w:rsidP="001B1DDA">
            <w:pPr>
              <w:numPr>
                <w:ilvl w:val="0"/>
                <w:numId w:val="9"/>
              </w:numPr>
              <w:rPr>
                <w:rFonts w:ascii="Calibri" w:hAnsi="Calibri" w:cs="Calibri"/>
                <w:color w:val="000000"/>
                <w:sz w:val="20"/>
                <w:szCs w:val="20"/>
                <w:lang w:val="en-GB"/>
              </w:rPr>
            </w:pPr>
            <w:r w:rsidRPr="008D4050">
              <w:rPr>
                <w:rFonts w:ascii="Calibri" w:eastAsia="SimSun" w:hAnsi="Calibri" w:cs="Calibri"/>
                <w:sz w:val="20"/>
                <w:szCs w:val="20"/>
                <w:lang w:val="en-GB"/>
              </w:rPr>
              <w:t>Advanced degree in relevant natural sciences, social sciences or political sciences;</w:t>
            </w:r>
          </w:p>
          <w:p w:rsidR="00802664" w:rsidRPr="008D4050" w:rsidRDefault="00802664" w:rsidP="001B1DDA">
            <w:pPr>
              <w:numPr>
                <w:ilvl w:val="0"/>
                <w:numId w:val="9"/>
              </w:numPr>
              <w:rPr>
                <w:rFonts w:ascii="Calibri" w:hAnsi="Calibri" w:cs="Calibri"/>
                <w:color w:val="000000"/>
                <w:sz w:val="20"/>
                <w:szCs w:val="20"/>
                <w:lang w:val="en-GB"/>
              </w:rPr>
            </w:pPr>
            <w:r w:rsidRPr="008D4050">
              <w:rPr>
                <w:rFonts w:ascii="Calibri" w:eastAsia="SimSun" w:hAnsi="Calibri" w:cs="Calibri"/>
                <w:sz w:val="20"/>
                <w:szCs w:val="20"/>
                <w:lang w:val="en-GB"/>
              </w:rPr>
              <w:t>Strong technical writing skills in English;</w:t>
            </w:r>
          </w:p>
          <w:p w:rsidR="00802664" w:rsidRPr="008D4050" w:rsidRDefault="00802664" w:rsidP="001B1DDA">
            <w:pPr>
              <w:numPr>
                <w:ilvl w:val="0"/>
                <w:numId w:val="9"/>
              </w:numPr>
              <w:rPr>
                <w:rFonts w:ascii="Calibri" w:hAnsi="Calibri" w:cs="Calibri"/>
                <w:color w:val="000000"/>
                <w:sz w:val="20"/>
                <w:szCs w:val="20"/>
                <w:lang w:val="en-GB"/>
              </w:rPr>
            </w:pPr>
            <w:r w:rsidRPr="008D4050">
              <w:rPr>
                <w:rFonts w:ascii="Calibri" w:eastAsia="SimSun" w:hAnsi="Calibri" w:cs="Calibri"/>
                <w:sz w:val="20"/>
                <w:szCs w:val="20"/>
                <w:lang w:val="en-GB"/>
              </w:rPr>
              <w:t>Excellent coordination and leadership skills, as well as relationship management skills.</w:t>
            </w:r>
          </w:p>
        </w:tc>
      </w:tr>
      <w:tr w:rsidR="0027608C" w:rsidRPr="008D4050" w:rsidTr="001B1DDA">
        <w:tc>
          <w:tcPr>
            <w:tcW w:w="474" w:type="pct"/>
            <w:tcBorders>
              <w:top w:val="single" w:sz="4" w:space="0" w:color="auto"/>
              <w:left w:val="single" w:sz="4" w:space="0" w:color="auto"/>
              <w:bottom w:val="single" w:sz="4" w:space="0" w:color="auto"/>
              <w:right w:val="single" w:sz="4" w:space="0" w:color="auto"/>
            </w:tcBorders>
          </w:tcPr>
          <w:p w:rsidR="0027608C" w:rsidRPr="00D02670" w:rsidRDefault="0027608C" w:rsidP="0027608C">
            <w:pPr>
              <w:ind w:right="-23"/>
              <w:rPr>
                <w:rFonts w:ascii="Calibri" w:hAnsi="Calibri" w:cs="Calibri"/>
                <w:sz w:val="20"/>
                <w:szCs w:val="20"/>
                <w:highlight w:val="yellow"/>
                <w:lang w:val="en-GB"/>
              </w:rPr>
            </w:pPr>
            <w:r w:rsidRPr="00D02670">
              <w:rPr>
                <w:rFonts w:ascii="Calibri" w:hAnsi="Calibri" w:cs="Calibri"/>
                <w:sz w:val="20"/>
                <w:szCs w:val="20"/>
                <w:highlight w:val="yellow"/>
                <w:lang w:val="en-GB"/>
              </w:rPr>
              <w:lastRenderedPageBreak/>
              <w:t xml:space="preserve">International </w:t>
            </w:r>
          </w:p>
        </w:tc>
        <w:tc>
          <w:tcPr>
            <w:tcW w:w="515" w:type="pct"/>
            <w:tcBorders>
              <w:top w:val="single" w:sz="4" w:space="0" w:color="auto"/>
              <w:left w:val="single" w:sz="4" w:space="0" w:color="auto"/>
              <w:bottom w:val="single" w:sz="4" w:space="0" w:color="auto"/>
              <w:right w:val="single" w:sz="4" w:space="0" w:color="auto"/>
            </w:tcBorders>
          </w:tcPr>
          <w:p w:rsidR="0027608C" w:rsidRPr="00D02670" w:rsidRDefault="00C918D9" w:rsidP="00B91AA8">
            <w:pPr>
              <w:rPr>
                <w:rFonts w:ascii="Calibri" w:hAnsi="Calibri" w:cs="Calibri"/>
                <w:sz w:val="20"/>
                <w:szCs w:val="20"/>
                <w:highlight w:val="yellow"/>
                <w:lang w:val="en-GB"/>
              </w:rPr>
            </w:pPr>
            <w:r w:rsidRPr="00D02670">
              <w:rPr>
                <w:rFonts w:ascii="Calibri" w:hAnsi="Calibri" w:cs="Calibri"/>
                <w:sz w:val="20"/>
                <w:szCs w:val="20"/>
                <w:highlight w:val="yellow"/>
                <w:lang w:val="en-GB"/>
              </w:rPr>
              <w:t>IC2</w:t>
            </w:r>
            <w:r w:rsidR="00866B7F" w:rsidRPr="00D02670">
              <w:rPr>
                <w:rFonts w:ascii="Calibri" w:hAnsi="Calibri" w:cs="Calibri"/>
                <w:sz w:val="20"/>
                <w:szCs w:val="20"/>
                <w:highlight w:val="yellow"/>
                <w:lang w:val="en-GB"/>
              </w:rPr>
              <w:t xml:space="preserve"> – </w:t>
            </w:r>
            <w:r w:rsidRPr="00D02670">
              <w:rPr>
                <w:rFonts w:ascii="Calibri" w:hAnsi="Calibri" w:cs="Calibri"/>
                <w:sz w:val="20"/>
                <w:szCs w:val="20"/>
                <w:highlight w:val="yellow"/>
                <w:lang w:val="en-GB"/>
              </w:rPr>
              <w:t xml:space="preserve">International Wildlife </w:t>
            </w:r>
            <w:r w:rsidR="00B91AA8" w:rsidRPr="00D02670">
              <w:rPr>
                <w:rFonts w:ascii="Calibri" w:hAnsi="Calibri" w:cs="Calibri"/>
                <w:sz w:val="20"/>
                <w:szCs w:val="20"/>
                <w:highlight w:val="yellow"/>
                <w:lang w:val="en-GB"/>
              </w:rPr>
              <w:t>Management</w:t>
            </w:r>
            <w:r w:rsidRPr="00D02670">
              <w:rPr>
                <w:rFonts w:ascii="Calibri" w:hAnsi="Calibri" w:cs="Calibri"/>
                <w:sz w:val="20"/>
                <w:szCs w:val="20"/>
                <w:highlight w:val="yellow"/>
                <w:lang w:val="en-GB"/>
              </w:rPr>
              <w:t xml:space="preserve"> and Policy Specialist</w:t>
            </w:r>
          </w:p>
        </w:tc>
        <w:tc>
          <w:tcPr>
            <w:tcW w:w="364" w:type="pct"/>
            <w:tcBorders>
              <w:top w:val="single" w:sz="4" w:space="0" w:color="auto"/>
              <w:left w:val="single" w:sz="4" w:space="0" w:color="auto"/>
              <w:bottom w:val="single" w:sz="4" w:space="0" w:color="auto"/>
              <w:right w:val="single" w:sz="4" w:space="0" w:color="auto"/>
            </w:tcBorders>
          </w:tcPr>
          <w:p w:rsidR="0027608C" w:rsidRPr="00D02670" w:rsidRDefault="0027608C" w:rsidP="0027608C">
            <w:pPr>
              <w:jc w:val="center"/>
              <w:rPr>
                <w:rFonts w:ascii="Calibri" w:hAnsi="Calibri" w:cs="Calibri"/>
                <w:sz w:val="20"/>
                <w:szCs w:val="20"/>
                <w:highlight w:val="yellow"/>
                <w:lang w:val="en-GB"/>
              </w:rPr>
            </w:pPr>
            <w:r w:rsidRPr="00D02670">
              <w:rPr>
                <w:rFonts w:ascii="Calibri" w:hAnsi="Calibri" w:cs="Calibri"/>
                <w:sz w:val="20"/>
                <w:szCs w:val="20"/>
                <w:highlight w:val="yellow"/>
                <w:lang w:val="en-GB"/>
              </w:rPr>
              <w:t>3,000</w:t>
            </w:r>
          </w:p>
        </w:tc>
        <w:tc>
          <w:tcPr>
            <w:tcW w:w="391" w:type="pct"/>
            <w:tcBorders>
              <w:top w:val="single" w:sz="4" w:space="0" w:color="auto"/>
              <w:left w:val="single" w:sz="4" w:space="0" w:color="auto"/>
              <w:bottom w:val="single" w:sz="4" w:space="0" w:color="auto"/>
              <w:right w:val="single" w:sz="4" w:space="0" w:color="auto"/>
            </w:tcBorders>
          </w:tcPr>
          <w:p w:rsidR="0027608C" w:rsidRPr="00D02670" w:rsidRDefault="00717CA5" w:rsidP="0027608C">
            <w:pPr>
              <w:jc w:val="center"/>
              <w:rPr>
                <w:rFonts w:ascii="Calibri" w:hAnsi="Calibri" w:cs="Calibri"/>
                <w:sz w:val="20"/>
                <w:szCs w:val="20"/>
                <w:highlight w:val="yellow"/>
                <w:lang w:val="en-GB"/>
              </w:rPr>
            </w:pPr>
            <w:r>
              <w:rPr>
                <w:rFonts w:ascii="Calibri" w:hAnsi="Calibri" w:cs="Calibri"/>
                <w:sz w:val="20"/>
                <w:szCs w:val="20"/>
                <w:highlight w:val="yellow"/>
                <w:lang w:val="en-GB"/>
              </w:rPr>
              <w:t>3</w:t>
            </w:r>
          </w:p>
        </w:tc>
        <w:tc>
          <w:tcPr>
            <w:tcW w:w="3256" w:type="pct"/>
            <w:tcBorders>
              <w:top w:val="single" w:sz="4" w:space="0" w:color="auto"/>
              <w:left w:val="single" w:sz="4" w:space="0" w:color="auto"/>
              <w:bottom w:val="single" w:sz="4" w:space="0" w:color="auto"/>
              <w:right w:val="single" w:sz="4" w:space="0" w:color="auto"/>
            </w:tcBorders>
          </w:tcPr>
          <w:p w:rsidR="008114E2" w:rsidRPr="00D02670" w:rsidRDefault="00B91AA8" w:rsidP="00893851">
            <w:pPr>
              <w:rPr>
                <w:rFonts w:ascii="Calibri" w:hAnsi="Calibri" w:cs="Calibri"/>
                <w:sz w:val="20"/>
                <w:szCs w:val="20"/>
                <w:highlight w:val="yellow"/>
                <w:lang w:val="en-GB"/>
              </w:rPr>
            </w:pPr>
            <w:r w:rsidRPr="00D02670">
              <w:rPr>
                <w:rFonts w:ascii="Calibri" w:hAnsi="Calibri" w:cs="Calibri"/>
                <w:sz w:val="20"/>
                <w:szCs w:val="20"/>
                <w:highlight w:val="yellow"/>
                <w:lang w:val="en-GB"/>
              </w:rPr>
              <w:t>UNDP Botswana will contribute towards the cost of an International Consultant to be recruited at the regional level (supervised by Global Wildlife Enforcement Advisor with support from Botswana EBD RTA) to c</w:t>
            </w:r>
            <w:r w:rsidR="0026732C" w:rsidRPr="00D02670">
              <w:rPr>
                <w:rFonts w:ascii="Calibri" w:hAnsi="Calibri" w:cs="Calibri"/>
                <w:sz w:val="20"/>
                <w:szCs w:val="20"/>
                <w:highlight w:val="yellow"/>
                <w:lang w:val="en-GB"/>
              </w:rPr>
              <w:t xml:space="preserve">losely working with the </w:t>
            </w:r>
            <w:r w:rsidR="002D1FF7" w:rsidRPr="00D02670">
              <w:rPr>
                <w:rFonts w:ascii="Calibri" w:hAnsi="Calibri" w:cs="Calibri"/>
                <w:sz w:val="20"/>
                <w:szCs w:val="20"/>
                <w:highlight w:val="yellow"/>
                <w:lang w:val="en-GB"/>
              </w:rPr>
              <w:t>International GEF Project Design Specialist and national experts,</w:t>
            </w:r>
            <w:r w:rsidR="0026732C" w:rsidRPr="00D02670">
              <w:rPr>
                <w:rFonts w:ascii="Calibri" w:hAnsi="Calibri" w:cs="Calibri"/>
                <w:sz w:val="20"/>
                <w:szCs w:val="20"/>
                <w:highlight w:val="yellow"/>
                <w:lang w:val="en-GB"/>
              </w:rPr>
              <w:t xml:space="preserve"> t</w:t>
            </w:r>
            <w:r w:rsidRPr="00D02670">
              <w:rPr>
                <w:rFonts w:ascii="Calibri" w:hAnsi="Calibri" w:cs="Calibri"/>
                <w:sz w:val="20"/>
                <w:szCs w:val="20"/>
                <w:highlight w:val="yellow"/>
                <w:lang w:val="en-GB"/>
              </w:rPr>
              <w:t xml:space="preserve">o </w:t>
            </w:r>
            <w:r w:rsidR="008114E2" w:rsidRPr="00D02670">
              <w:rPr>
                <w:rFonts w:ascii="Calibri" w:hAnsi="Calibri" w:cs="Calibri"/>
                <w:sz w:val="20"/>
                <w:szCs w:val="20"/>
                <w:highlight w:val="yellow"/>
                <w:lang w:val="en-GB"/>
              </w:rPr>
              <w:t xml:space="preserve">guide the design </w:t>
            </w:r>
            <w:r w:rsidR="00E368C3" w:rsidRPr="00D02670">
              <w:rPr>
                <w:rFonts w:ascii="Calibri" w:hAnsi="Calibri" w:cs="Calibri"/>
                <w:sz w:val="20"/>
                <w:szCs w:val="20"/>
                <w:highlight w:val="yellow"/>
                <w:lang w:val="en-GB"/>
              </w:rPr>
              <w:t xml:space="preserve">of </w:t>
            </w:r>
            <w:r w:rsidR="008114E2" w:rsidRPr="00D02670">
              <w:rPr>
                <w:rFonts w:ascii="Calibri" w:hAnsi="Calibri" w:cs="Calibri"/>
                <w:sz w:val="20"/>
                <w:szCs w:val="20"/>
                <w:highlight w:val="yellow"/>
                <w:lang w:val="en-GB"/>
              </w:rPr>
              <w:t xml:space="preserve">Component 3 of the project </w:t>
            </w:r>
            <w:r w:rsidR="008114E2" w:rsidRPr="00D02670">
              <w:rPr>
                <w:rFonts w:ascii="Calibri" w:hAnsi="Calibri" w:cs="Calibri"/>
                <w:i/>
                <w:sz w:val="20"/>
                <w:szCs w:val="20"/>
                <w:highlight w:val="yellow"/>
                <w:lang w:val="en-GB"/>
              </w:rPr>
              <w:t xml:space="preserve">(Coordinated capacity for combating wildlife crime/trafficking and enforcement of wildlife policies and regulations at  district, national and international levels) </w:t>
            </w:r>
            <w:r w:rsidR="008114E2" w:rsidRPr="00D02670">
              <w:rPr>
                <w:rFonts w:ascii="Calibri" w:hAnsi="Calibri" w:cs="Calibri"/>
                <w:sz w:val="20"/>
                <w:szCs w:val="20"/>
                <w:highlight w:val="yellow"/>
                <w:lang w:val="en-GB"/>
              </w:rPr>
              <w:t>to respond to the expected results of BD Program 3 IWT Global Programme which this project is a part of.</w:t>
            </w:r>
          </w:p>
          <w:p w:rsidR="00893851" w:rsidRPr="00D02670" w:rsidRDefault="00893851" w:rsidP="00893851">
            <w:pPr>
              <w:rPr>
                <w:rFonts w:ascii="Calibri" w:hAnsi="Calibri" w:cs="Calibri"/>
                <w:sz w:val="20"/>
                <w:szCs w:val="20"/>
                <w:highlight w:val="yellow"/>
                <w:lang w:val="en-GB"/>
              </w:rPr>
            </w:pPr>
          </w:p>
        </w:tc>
      </w:tr>
      <w:tr w:rsidR="00F554EC" w:rsidRPr="008D4050" w:rsidTr="001B1DDA">
        <w:tc>
          <w:tcPr>
            <w:tcW w:w="474" w:type="pct"/>
            <w:tcBorders>
              <w:top w:val="single" w:sz="4" w:space="0" w:color="auto"/>
              <w:left w:val="single" w:sz="4" w:space="0" w:color="auto"/>
              <w:bottom w:val="single" w:sz="4" w:space="0" w:color="auto"/>
              <w:right w:val="single" w:sz="4" w:space="0" w:color="auto"/>
            </w:tcBorders>
          </w:tcPr>
          <w:p w:rsidR="00F554EC" w:rsidRPr="008D4050" w:rsidRDefault="00F554EC" w:rsidP="0027608C">
            <w:pPr>
              <w:ind w:right="-23"/>
              <w:rPr>
                <w:rFonts w:ascii="Calibri" w:hAnsi="Calibri" w:cs="Calibri"/>
                <w:sz w:val="20"/>
                <w:szCs w:val="20"/>
                <w:lang w:val="en-GB"/>
              </w:rPr>
            </w:pPr>
            <w:r>
              <w:rPr>
                <w:rFonts w:ascii="Calibri" w:hAnsi="Calibri" w:cs="Calibri"/>
                <w:sz w:val="20"/>
                <w:szCs w:val="20"/>
                <w:lang w:val="en-GB"/>
              </w:rPr>
              <w:t>National</w:t>
            </w:r>
          </w:p>
        </w:tc>
        <w:tc>
          <w:tcPr>
            <w:tcW w:w="515" w:type="pct"/>
            <w:tcBorders>
              <w:top w:val="single" w:sz="4" w:space="0" w:color="auto"/>
              <w:left w:val="single" w:sz="4" w:space="0" w:color="auto"/>
              <w:bottom w:val="single" w:sz="4" w:space="0" w:color="auto"/>
              <w:right w:val="single" w:sz="4" w:space="0" w:color="auto"/>
            </w:tcBorders>
          </w:tcPr>
          <w:p w:rsidR="00234685" w:rsidRDefault="00234685" w:rsidP="00234685">
            <w:pPr>
              <w:rPr>
                <w:rFonts w:ascii="Calibri" w:hAnsi="Calibri" w:cs="Calibri"/>
                <w:sz w:val="20"/>
                <w:szCs w:val="20"/>
                <w:lang w:val="en-GB"/>
              </w:rPr>
            </w:pPr>
            <w:r>
              <w:rPr>
                <w:rFonts w:ascii="Calibri" w:hAnsi="Calibri" w:cs="Calibri"/>
                <w:sz w:val="20"/>
                <w:szCs w:val="20"/>
                <w:lang w:val="en-GB"/>
              </w:rPr>
              <w:t>NC 1 –</w:t>
            </w:r>
          </w:p>
          <w:p w:rsidR="00F554EC" w:rsidRPr="008D4050" w:rsidRDefault="008B5F95" w:rsidP="00234685">
            <w:pPr>
              <w:rPr>
                <w:rFonts w:ascii="Calibri" w:hAnsi="Calibri" w:cs="Calibri"/>
                <w:sz w:val="20"/>
                <w:szCs w:val="20"/>
                <w:lang w:val="en-GB"/>
              </w:rPr>
            </w:pPr>
            <w:r w:rsidRPr="008B5F95">
              <w:rPr>
                <w:rFonts w:ascii="Calibri" w:hAnsi="Calibri" w:cs="Calibri"/>
                <w:sz w:val="20"/>
                <w:szCs w:val="20"/>
                <w:lang w:val="en-GB"/>
              </w:rPr>
              <w:t xml:space="preserve">Land-Use </w:t>
            </w:r>
            <w:r w:rsidR="00234685">
              <w:rPr>
                <w:rFonts w:ascii="Calibri" w:hAnsi="Calibri" w:cs="Calibri"/>
                <w:sz w:val="20"/>
                <w:szCs w:val="20"/>
                <w:lang w:val="en-GB"/>
              </w:rPr>
              <w:t xml:space="preserve">Planning and NRM  </w:t>
            </w:r>
            <w:r w:rsidRPr="008B5F95">
              <w:rPr>
                <w:rFonts w:ascii="Calibri" w:hAnsi="Calibri" w:cs="Calibri"/>
                <w:sz w:val="20"/>
                <w:szCs w:val="20"/>
                <w:lang w:val="en-GB"/>
              </w:rPr>
              <w:t>Specialist</w:t>
            </w:r>
            <w:r>
              <w:rPr>
                <w:rFonts w:ascii="Calibri" w:hAnsi="Calibri" w:cs="Calibri"/>
                <w:sz w:val="20"/>
                <w:szCs w:val="20"/>
                <w:lang w:val="en-GB"/>
              </w:rPr>
              <w:t xml:space="preserve">, also acting as Lead National Consultant </w:t>
            </w:r>
          </w:p>
        </w:tc>
        <w:tc>
          <w:tcPr>
            <w:tcW w:w="364" w:type="pct"/>
            <w:tcBorders>
              <w:top w:val="single" w:sz="4" w:space="0" w:color="auto"/>
              <w:left w:val="single" w:sz="4" w:space="0" w:color="auto"/>
              <w:bottom w:val="single" w:sz="4" w:space="0" w:color="auto"/>
              <w:right w:val="single" w:sz="4" w:space="0" w:color="auto"/>
            </w:tcBorders>
          </w:tcPr>
          <w:p w:rsidR="00F554EC" w:rsidRPr="008D4050" w:rsidRDefault="00850A63" w:rsidP="0027608C">
            <w:pPr>
              <w:jc w:val="center"/>
              <w:rPr>
                <w:rFonts w:ascii="Calibri" w:hAnsi="Calibri" w:cs="Calibri"/>
                <w:sz w:val="20"/>
                <w:szCs w:val="20"/>
                <w:lang w:val="en-GB"/>
              </w:rPr>
            </w:pPr>
            <w:r>
              <w:rPr>
                <w:rFonts w:ascii="Calibri" w:hAnsi="Calibri" w:cs="Calibri"/>
                <w:sz w:val="20"/>
                <w:szCs w:val="20"/>
                <w:lang w:val="en-GB"/>
              </w:rPr>
              <w:t>2,500</w:t>
            </w:r>
          </w:p>
        </w:tc>
        <w:tc>
          <w:tcPr>
            <w:tcW w:w="391" w:type="pct"/>
            <w:tcBorders>
              <w:top w:val="single" w:sz="4" w:space="0" w:color="auto"/>
              <w:left w:val="single" w:sz="4" w:space="0" w:color="auto"/>
              <w:bottom w:val="single" w:sz="4" w:space="0" w:color="auto"/>
              <w:right w:val="single" w:sz="4" w:space="0" w:color="auto"/>
            </w:tcBorders>
          </w:tcPr>
          <w:p w:rsidR="00F554EC" w:rsidRPr="008D4050" w:rsidRDefault="00234685" w:rsidP="0027608C">
            <w:pPr>
              <w:jc w:val="center"/>
              <w:rPr>
                <w:rFonts w:ascii="Calibri" w:hAnsi="Calibri" w:cs="Calibri"/>
                <w:sz w:val="20"/>
                <w:szCs w:val="20"/>
                <w:lang w:val="en-GB"/>
              </w:rPr>
            </w:pPr>
            <w:r>
              <w:rPr>
                <w:rFonts w:ascii="Calibri" w:hAnsi="Calibri" w:cs="Calibri"/>
                <w:sz w:val="20"/>
                <w:szCs w:val="20"/>
                <w:lang w:val="en-GB"/>
              </w:rPr>
              <w:t>12</w:t>
            </w:r>
          </w:p>
        </w:tc>
        <w:tc>
          <w:tcPr>
            <w:tcW w:w="3256" w:type="pct"/>
            <w:tcBorders>
              <w:top w:val="single" w:sz="4" w:space="0" w:color="auto"/>
              <w:left w:val="single" w:sz="4" w:space="0" w:color="auto"/>
              <w:bottom w:val="single" w:sz="4" w:space="0" w:color="auto"/>
              <w:right w:val="single" w:sz="4" w:space="0" w:color="auto"/>
            </w:tcBorders>
          </w:tcPr>
          <w:p w:rsidR="00D300B9" w:rsidRDefault="00825847" w:rsidP="00D300B9">
            <w:pPr>
              <w:rPr>
                <w:rFonts w:ascii="Calibri" w:hAnsi="Calibri" w:cs="Calibri"/>
                <w:sz w:val="20"/>
                <w:szCs w:val="20"/>
                <w:lang w:val="en-GB"/>
              </w:rPr>
            </w:pPr>
            <w:r>
              <w:rPr>
                <w:rFonts w:ascii="Calibri" w:hAnsi="Calibri" w:cs="Calibri"/>
                <w:sz w:val="20"/>
                <w:szCs w:val="20"/>
                <w:lang w:val="en-GB"/>
              </w:rPr>
              <w:t xml:space="preserve">The Land Use Planning and NRM Specialist will be the overall lead expert for project preparation at the national level, working closely with the </w:t>
            </w:r>
            <w:r w:rsidR="0075293F" w:rsidRPr="0075293F">
              <w:rPr>
                <w:rFonts w:ascii="Calibri" w:hAnsi="Calibri" w:cs="Calibri"/>
                <w:sz w:val="20"/>
                <w:szCs w:val="20"/>
                <w:lang w:val="en-GB"/>
              </w:rPr>
              <w:t>International GEF Project Design Specialist</w:t>
            </w:r>
            <w:r w:rsidR="0075293F">
              <w:rPr>
                <w:rFonts w:ascii="Calibri" w:hAnsi="Calibri" w:cs="Calibri"/>
                <w:sz w:val="20"/>
                <w:szCs w:val="20"/>
                <w:lang w:val="en-GB"/>
              </w:rPr>
              <w:t>, and coordinating the national consultants/experts. The Specialist will in particular lead on the following tasks:</w:t>
            </w:r>
          </w:p>
          <w:p w:rsidR="00D300B9" w:rsidRDefault="00D300B9" w:rsidP="00D300B9">
            <w:pPr>
              <w:rPr>
                <w:rFonts w:ascii="Calibri" w:hAnsi="Calibri" w:cs="Calibri"/>
                <w:sz w:val="20"/>
                <w:szCs w:val="20"/>
                <w:lang w:val="en-GB"/>
              </w:rPr>
            </w:pPr>
          </w:p>
          <w:p w:rsidR="00D300B9" w:rsidRPr="00D02670" w:rsidRDefault="00D300B9" w:rsidP="00D300B9">
            <w:pPr>
              <w:rPr>
                <w:rFonts w:ascii="Calibri" w:hAnsi="Calibri" w:cs="Calibri"/>
                <w:sz w:val="20"/>
                <w:szCs w:val="20"/>
                <w:lang w:val="en-GB"/>
              </w:rPr>
            </w:pPr>
            <w:r w:rsidRPr="00D02670">
              <w:rPr>
                <w:rFonts w:ascii="Calibri" w:hAnsi="Calibri" w:cs="Calibri"/>
                <w:sz w:val="20"/>
                <w:szCs w:val="20"/>
                <w:lang w:val="en-GB"/>
              </w:rPr>
              <w:t xml:space="preserve">a. Coordination of baseline studies and informational gap analysis </w:t>
            </w:r>
          </w:p>
          <w:p w:rsidR="00825847" w:rsidRPr="00FE3CF5" w:rsidRDefault="00825847" w:rsidP="00FE3CF5">
            <w:pPr>
              <w:pStyle w:val="ListParagraph"/>
              <w:numPr>
                <w:ilvl w:val="0"/>
                <w:numId w:val="31"/>
              </w:numPr>
              <w:rPr>
                <w:rFonts w:ascii="Calibri" w:hAnsi="Calibri" w:cs="Calibri"/>
                <w:sz w:val="20"/>
                <w:szCs w:val="20"/>
                <w:lang w:val="en-GB"/>
              </w:rPr>
            </w:pPr>
            <w:r w:rsidRPr="00FE3CF5">
              <w:rPr>
                <w:rFonts w:ascii="Calibri" w:hAnsi="Calibri" w:cs="Calibri"/>
                <w:sz w:val="20"/>
                <w:szCs w:val="20"/>
                <w:lang w:val="en-GB"/>
              </w:rPr>
              <w:t>Current use and management practices of rangeland resources; Extent of land degradation and bush encroachment;</w:t>
            </w:r>
          </w:p>
          <w:p w:rsidR="00825847" w:rsidRPr="00FE3CF5" w:rsidRDefault="00825847" w:rsidP="00FE3CF5">
            <w:pPr>
              <w:pStyle w:val="ListParagraph"/>
              <w:numPr>
                <w:ilvl w:val="0"/>
                <w:numId w:val="31"/>
              </w:numPr>
              <w:rPr>
                <w:rFonts w:ascii="Calibri" w:hAnsi="Calibri" w:cs="Calibri"/>
                <w:sz w:val="20"/>
                <w:szCs w:val="20"/>
                <w:lang w:val="en-GB"/>
              </w:rPr>
            </w:pPr>
            <w:r w:rsidRPr="00FE3CF5">
              <w:rPr>
                <w:rFonts w:ascii="Calibri" w:hAnsi="Calibri" w:cs="Calibri"/>
                <w:sz w:val="20"/>
                <w:szCs w:val="20"/>
                <w:lang w:val="en-GB"/>
              </w:rPr>
              <w:t>Government, private sector and farmer investment</w:t>
            </w:r>
            <w:r w:rsidR="00D300B9" w:rsidRPr="00FE3CF5">
              <w:rPr>
                <w:rFonts w:ascii="Calibri" w:hAnsi="Calibri" w:cs="Calibri"/>
                <w:sz w:val="20"/>
                <w:szCs w:val="20"/>
                <w:lang w:val="en-GB"/>
              </w:rPr>
              <w:t>s</w:t>
            </w:r>
            <w:r w:rsidRPr="00FE3CF5">
              <w:rPr>
                <w:rFonts w:ascii="Calibri" w:hAnsi="Calibri" w:cs="Calibri"/>
                <w:sz w:val="20"/>
                <w:szCs w:val="20"/>
                <w:lang w:val="en-GB"/>
              </w:rPr>
              <w:t xml:space="preserve"> in SLM within rangelands of </w:t>
            </w:r>
            <w:r w:rsidR="00D300B9" w:rsidRPr="00FE3CF5">
              <w:rPr>
                <w:rFonts w:ascii="Calibri" w:hAnsi="Calibri" w:cs="Calibri"/>
                <w:sz w:val="20"/>
                <w:szCs w:val="20"/>
                <w:lang w:val="en-GB"/>
              </w:rPr>
              <w:t xml:space="preserve">Kgalagadi and Ghanzi </w:t>
            </w:r>
            <w:r w:rsidRPr="00FE3CF5">
              <w:rPr>
                <w:rFonts w:ascii="Calibri" w:hAnsi="Calibri" w:cs="Calibri"/>
                <w:sz w:val="20"/>
                <w:szCs w:val="20"/>
                <w:lang w:val="en-GB"/>
              </w:rPr>
              <w:t>District;</w:t>
            </w:r>
          </w:p>
          <w:p w:rsidR="00825847" w:rsidRPr="00FE3CF5" w:rsidRDefault="00825847" w:rsidP="00FE3CF5">
            <w:pPr>
              <w:pStyle w:val="ListParagraph"/>
              <w:numPr>
                <w:ilvl w:val="0"/>
                <w:numId w:val="31"/>
              </w:numPr>
              <w:rPr>
                <w:rFonts w:ascii="Calibri" w:hAnsi="Calibri" w:cs="Calibri"/>
                <w:sz w:val="20"/>
                <w:szCs w:val="20"/>
                <w:lang w:val="en-GB"/>
              </w:rPr>
            </w:pPr>
            <w:r w:rsidRPr="00FE3CF5">
              <w:rPr>
                <w:rFonts w:ascii="Calibri" w:hAnsi="Calibri" w:cs="Calibri"/>
                <w:sz w:val="20"/>
                <w:szCs w:val="20"/>
                <w:lang w:val="en-GB"/>
              </w:rPr>
              <w:lastRenderedPageBreak/>
              <w:t>An assessment of the  threats to the range resources and the eman</w:t>
            </w:r>
            <w:r w:rsidR="000F5911" w:rsidRPr="00FE3CF5">
              <w:rPr>
                <w:rFonts w:ascii="Calibri" w:hAnsi="Calibri" w:cs="Calibri"/>
                <w:sz w:val="20"/>
                <w:szCs w:val="20"/>
                <w:lang w:val="en-GB"/>
              </w:rPr>
              <w:t>a</w:t>
            </w:r>
            <w:r w:rsidRPr="00FE3CF5">
              <w:rPr>
                <w:rFonts w:ascii="Calibri" w:hAnsi="Calibri" w:cs="Calibri"/>
                <w:sz w:val="20"/>
                <w:szCs w:val="20"/>
                <w:lang w:val="en-GB"/>
              </w:rPr>
              <w:t xml:space="preserve">ting from unsustainable utilisation of range resources in the surrounding areas; </w:t>
            </w:r>
          </w:p>
          <w:p w:rsidR="00825847" w:rsidRPr="00FE3CF5" w:rsidRDefault="00825847" w:rsidP="00FE3CF5">
            <w:pPr>
              <w:pStyle w:val="ListParagraph"/>
              <w:numPr>
                <w:ilvl w:val="0"/>
                <w:numId w:val="31"/>
              </w:numPr>
              <w:rPr>
                <w:rFonts w:ascii="Calibri" w:hAnsi="Calibri" w:cs="Calibri"/>
                <w:sz w:val="20"/>
                <w:szCs w:val="20"/>
                <w:lang w:val="en-GB"/>
              </w:rPr>
            </w:pPr>
            <w:r w:rsidRPr="00FE3CF5">
              <w:rPr>
                <w:rFonts w:ascii="Calibri" w:hAnsi="Calibri" w:cs="Calibri"/>
                <w:sz w:val="20"/>
                <w:szCs w:val="20"/>
                <w:lang w:val="en-GB"/>
              </w:rPr>
              <w:t>Market analysis and opportunities for alternative income generating activities for local communitie</w:t>
            </w:r>
            <w:r w:rsidR="00FE3CF5">
              <w:rPr>
                <w:rFonts w:ascii="Calibri" w:hAnsi="Calibri" w:cs="Calibri"/>
                <w:sz w:val="20"/>
                <w:szCs w:val="20"/>
                <w:lang w:val="en-GB"/>
              </w:rPr>
              <w:t>s in communal areas</w:t>
            </w:r>
            <w:r w:rsidRPr="00FE3CF5">
              <w:rPr>
                <w:rFonts w:ascii="Calibri" w:hAnsi="Calibri" w:cs="Calibri"/>
                <w:sz w:val="20"/>
                <w:szCs w:val="20"/>
                <w:lang w:val="en-GB"/>
              </w:rPr>
              <w:t>;</w:t>
            </w:r>
          </w:p>
          <w:p w:rsidR="00825847" w:rsidRPr="00FE3CF5" w:rsidRDefault="00825847" w:rsidP="00FE3CF5">
            <w:pPr>
              <w:pStyle w:val="ListParagraph"/>
              <w:numPr>
                <w:ilvl w:val="0"/>
                <w:numId w:val="31"/>
              </w:numPr>
              <w:rPr>
                <w:rFonts w:ascii="Calibri" w:hAnsi="Calibri" w:cs="Calibri"/>
                <w:sz w:val="20"/>
                <w:szCs w:val="20"/>
                <w:lang w:val="en-GB"/>
              </w:rPr>
            </w:pPr>
            <w:r w:rsidRPr="00FE3CF5">
              <w:rPr>
                <w:rFonts w:ascii="Calibri" w:hAnsi="Calibri" w:cs="Calibri"/>
                <w:sz w:val="20"/>
                <w:szCs w:val="20"/>
                <w:lang w:val="en-GB"/>
              </w:rPr>
              <w:t xml:space="preserve">Targets and indicators linked to the project interventions, including those specified in the LD </w:t>
            </w:r>
            <w:r w:rsidR="000F5911" w:rsidRPr="00FE3CF5">
              <w:rPr>
                <w:rFonts w:ascii="Calibri" w:hAnsi="Calibri" w:cs="Calibri"/>
                <w:sz w:val="20"/>
                <w:szCs w:val="20"/>
                <w:lang w:val="en-GB"/>
              </w:rPr>
              <w:t xml:space="preserve">and BD </w:t>
            </w:r>
            <w:r w:rsidRPr="00FE3CF5">
              <w:rPr>
                <w:rFonts w:ascii="Calibri" w:hAnsi="Calibri" w:cs="Calibri"/>
                <w:sz w:val="20"/>
                <w:szCs w:val="20"/>
                <w:lang w:val="en-GB"/>
              </w:rPr>
              <w:t>Tracking Tool</w:t>
            </w:r>
            <w:r w:rsidR="000F5911" w:rsidRPr="00FE3CF5">
              <w:rPr>
                <w:rFonts w:ascii="Calibri" w:hAnsi="Calibri" w:cs="Calibri"/>
                <w:sz w:val="20"/>
                <w:szCs w:val="20"/>
                <w:lang w:val="en-GB"/>
              </w:rPr>
              <w:t>s</w:t>
            </w:r>
            <w:r w:rsidRPr="00FE3CF5">
              <w:rPr>
                <w:rFonts w:ascii="Calibri" w:hAnsi="Calibri" w:cs="Calibri"/>
                <w:sz w:val="20"/>
                <w:szCs w:val="20"/>
                <w:lang w:val="en-GB"/>
              </w:rPr>
              <w:t>;</w:t>
            </w:r>
          </w:p>
          <w:p w:rsidR="00825847" w:rsidRPr="00FE3CF5" w:rsidRDefault="00825847" w:rsidP="00FE3CF5">
            <w:pPr>
              <w:pStyle w:val="ListParagraph"/>
              <w:numPr>
                <w:ilvl w:val="0"/>
                <w:numId w:val="31"/>
              </w:numPr>
              <w:rPr>
                <w:rFonts w:ascii="Calibri" w:hAnsi="Calibri" w:cs="Calibri"/>
                <w:sz w:val="20"/>
                <w:szCs w:val="20"/>
                <w:lang w:val="en-GB"/>
              </w:rPr>
            </w:pPr>
            <w:r w:rsidRPr="00FE3CF5">
              <w:rPr>
                <w:rFonts w:ascii="Calibri" w:hAnsi="Calibri" w:cs="Calibri"/>
                <w:sz w:val="20"/>
                <w:szCs w:val="20"/>
                <w:lang w:val="en-GB"/>
              </w:rPr>
              <w:t>An Inventory of policies and plans guiding the management of range resources including shortcomings and gaps  that may affect the efficacy of project activities proposed, and recommendations on how to mitigate these constraints;</w:t>
            </w:r>
          </w:p>
          <w:p w:rsidR="00825847" w:rsidRPr="00FE3CF5" w:rsidRDefault="00825847" w:rsidP="00FE3CF5">
            <w:pPr>
              <w:pStyle w:val="ListParagraph"/>
              <w:numPr>
                <w:ilvl w:val="0"/>
                <w:numId w:val="31"/>
              </w:numPr>
              <w:rPr>
                <w:rFonts w:ascii="Calibri" w:hAnsi="Calibri" w:cs="Calibri"/>
                <w:sz w:val="20"/>
                <w:szCs w:val="20"/>
                <w:lang w:val="en-GB"/>
              </w:rPr>
            </w:pPr>
            <w:r w:rsidRPr="00FE3CF5">
              <w:rPr>
                <w:rFonts w:ascii="Calibri" w:hAnsi="Calibri" w:cs="Calibri"/>
                <w:sz w:val="20"/>
                <w:szCs w:val="20"/>
                <w:lang w:val="en-GB"/>
              </w:rPr>
              <w:t>An analysis of climate change scenarios, likely impacts on livelihoods, livestock production and its implications on project interventions and their sustainability;</w:t>
            </w:r>
          </w:p>
          <w:p w:rsidR="00825847" w:rsidRPr="00FE3CF5" w:rsidRDefault="00825847" w:rsidP="00FE3CF5">
            <w:pPr>
              <w:pStyle w:val="ListParagraph"/>
              <w:numPr>
                <w:ilvl w:val="0"/>
                <w:numId w:val="31"/>
              </w:numPr>
              <w:rPr>
                <w:rFonts w:ascii="Calibri" w:hAnsi="Calibri" w:cs="Calibri"/>
                <w:sz w:val="20"/>
                <w:szCs w:val="20"/>
                <w:lang w:val="en-GB"/>
              </w:rPr>
            </w:pPr>
            <w:r w:rsidRPr="00FE3CF5">
              <w:rPr>
                <w:rFonts w:ascii="Calibri" w:hAnsi="Calibri" w:cs="Calibri"/>
                <w:sz w:val="20"/>
                <w:szCs w:val="20"/>
                <w:lang w:val="en-GB"/>
              </w:rPr>
              <w:t>A gender analysis to identify the relationships between the various groups (men, women, youth) to natural resources, and the influence these relations have on control and access to resources, natural resource management, and implications to the project initiatives.</w:t>
            </w:r>
          </w:p>
          <w:p w:rsidR="00825847" w:rsidRPr="00825847" w:rsidRDefault="00825847" w:rsidP="00825847">
            <w:pPr>
              <w:rPr>
                <w:rFonts w:ascii="Calibri" w:hAnsi="Calibri" w:cs="Calibri"/>
                <w:sz w:val="20"/>
                <w:szCs w:val="20"/>
                <w:lang w:val="en-GB"/>
              </w:rPr>
            </w:pPr>
          </w:p>
          <w:p w:rsidR="00825847" w:rsidRDefault="00D300B9" w:rsidP="00825847">
            <w:pPr>
              <w:rPr>
                <w:rFonts w:ascii="Calibri" w:hAnsi="Calibri" w:cs="Calibri"/>
                <w:sz w:val="20"/>
                <w:szCs w:val="20"/>
                <w:lang w:val="en-GB"/>
              </w:rPr>
            </w:pPr>
            <w:r>
              <w:rPr>
                <w:rFonts w:ascii="Calibri" w:hAnsi="Calibri" w:cs="Calibri"/>
                <w:sz w:val="20"/>
                <w:szCs w:val="20"/>
                <w:lang w:val="en-GB"/>
              </w:rPr>
              <w:t xml:space="preserve">b. </w:t>
            </w:r>
            <w:r w:rsidR="00825847" w:rsidRPr="00825847">
              <w:rPr>
                <w:rFonts w:ascii="Calibri" w:hAnsi="Calibri" w:cs="Calibri"/>
                <w:sz w:val="20"/>
                <w:szCs w:val="20"/>
                <w:lang w:val="en-GB"/>
              </w:rPr>
              <w:t>Assessment of the capacity of different agencies to engage in mainstreaming sustainable land manag</w:t>
            </w:r>
            <w:r w:rsidR="00FE3CF5">
              <w:rPr>
                <w:rFonts w:ascii="Calibri" w:hAnsi="Calibri" w:cs="Calibri"/>
                <w:sz w:val="20"/>
                <w:szCs w:val="20"/>
                <w:lang w:val="en-GB"/>
              </w:rPr>
              <w:t>e</w:t>
            </w:r>
            <w:r w:rsidR="00825847" w:rsidRPr="00825847">
              <w:rPr>
                <w:rFonts w:ascii="Calibri" w:hAnsi="Calibri" w:cs="Calibri"/>
                <w:sz w:val="20"/>
                <w:szCs w:val="20"/>
                <w:lang w:val="en-GB"/>
              </w:rPr>
              <w:t>ment into land use and livestock production</w:t>
            </w:r>
            <w:r w:rsidR="00475AA5">
              <w:rPr>
                <w:rFonts w:ascii="Calibri" w:hAnsi="Calibri" w:cs="Calibri"/>
                <w:sz w:val="20"/>
                <w:szCs w:val="20"/>
                <w:lang w:val="en-GB"/>
              </w:rPr>
              <w:t xml:space="preserve">, wildlife management (including </w:t>
            </w:r>
            <w:r w:rsidR="003D2CBF">
              <w:rPr>
                <w:rFonts w:ascii="Calibri" w:hAnsi="Calibri" w:cs="Calibri"/>
                <w:sz w:val="20"/>
                <w:szCs w:val="20"/>
                <w:lang w:val="en-GB"/>
              </w:rPr>
              <w:t>addressing wildlife crime</w:t>
            </w:r>
            <w:r w:rsidR="00475AA5">
              <w:rPr>
                <w:rFonts w:ascii="Calibri" w:hAnsi="Calibri" w:cs="Calibri"/>
                <w:sz w:val="20"/>
                <w:szCs w:val="20"/>
                <w:lang w:val="en-GB"/>
              </w:rPr>
              <w:t>)</w:t>
            </w:r>
            <w:r w:rsidR="00825847" w:rsidRPr="00825847">
              <w:rPr>
                <w:rFonts w:ascii="Calibri" w:hAnsi="Calibri" w:cs="Calibri"/>
                <w:sz w:val="20"/>
                <w:szCs w:val="20"/>
                <w:lang w:val="en-GB"/>
              </w:rPr>
              <w:t xml:space="preserve"> and implementation of other proj</w:t>
            </w:r>
            <w:r w:rsidR="00FE3CF5">
              <w:rPr>
                <w:rFonts w:ascii="Calibri" w:hAnsi="Calibri" w:cs="Calibri"/>
                <w:sz w:val="20"/>
                <w:szCs w:val="20"/>
                <w:lang w:val="en-GB"/>
              </w:rPr>
              <w:t>ect activities</w:t>
            </w:r>
            <w:r w:rsidR="00D02670">
              <w:rPr>
                <w:rFonts w:ascii="Calibri" w:hAnsi="Calibri" w:cs="Calibri"/>
                <w:sz w:val="20"/>
                <w:szCs w:val="20"/>
                <w:lang w:val="en-GB"/>
              </w:rPr>
              <w:t>.</w:t>
            </w:r>
          </w:p>
          <w:p w:rsidR="00FE3CF5" w:rsidRPr="00825847" w:rsidRDefault="00FE3CF5" w:rsidP="00825847">
            <w:pPr>
              <w:rPr>
                <w:rFonts w:ascii="Calibri" w:hAnsi="Calibri" w:cs="Calibri"/>
                <w:sz w:val="20"/>
                <w:szCs w:val="20"/>
                <w:lang w:val="en-GB"/>
              </w:rPr>
            </w:pPr>
          </w:p>
          <w:p w:rsidR="00825847" w:rsidRPr="00825847" w:rsidRDefault="00825847" w:rsidP="00825847">
            <w:pPr>
              <w:rPr>
                <w:rFonts w:ascii="Calibri" w:hAnsi="Calibri" w:cs="Calibri"/>
                <w:sz w:val="20"/>
                <w:szCs w:val="20"/>
                <w:lang w:val="en-GB"/>
              </w:rPr>
            </w:pPr>
            <w:r w:rsidRPr="00825847">
              <w:rPr>
                <w:rFonts w:ascii="Calibri" w:hAnsi="Calibri" w:cs="Calibri"/>
                <w:sz w:val="20"/>
                <w:szCs w:val="20"/>
                <w:lang w:val="en-GB"/>
              </w:rPr>
              <w:t>This component is relevant for all PIF outcomes, and is designed to ensure that implementation arrangements, partnership strategies and capacities are in place and adequate for the successful project implementation and its sustainability. Data will be collected on:</w:t>
            </w:r>
          </w:p>
          <w:p w:rsidR="00825847" w:rsidRPr="00825847" w:rsidRDefault="00825847" w:rsidP="00825847">
            <w:pPr>
              <w:rPr>
                <w:rFonts w:ascii="Calibri" w:hAnsi="Calibri" w:cs="Calibri"/>
                <w:sz w:val="20"/>
                <w:szCs w:val="20"/>
                <w:lang w:val="en-GB"/>
              </w:rPr>
            </w:pPr>
            <w:r w:rsidRPr="007E7B15">
              <w:rPr>
                <w:rFonts w:ascii="Calibri" w:hAnsi="Calibri" w:cs="Calibri"/>
                <w:sz w:val="20"/>
                <w:szCs w:val="20"/>
                <w:u w:val="single"/>
                <w:lang w:val="en-GB"/>
              </w:rPr>
              <w:t>At communal farming  level:</w:t>
            </w:r>
            <w:r w:rsidRPr="00825847">
              <w:rPr>
                <w:rFonts w:ascii="Calibri" w:hAnsi="Calibri" w:cs="Calibri"/>
                <w:sz w:val="20"/>
                <w:szCs w:val="20"/>
                <w:lang w:val="en-GB"/>
              </w:rPr>
              <w:t xml:space="preserve"> Analysis of  governance and organization at community level, focusing particularly on existing mechanisms for planning, monitoring and regulation of rangeland management and their effectiveness;</w:t>
            </w:r>
          </w:p>
          <w:p w:rsidR="00825847" w:rsidRPr="00825847" w:rsidRDefault="00825847" w:rsidP="00825847">
            <w:pPr>
              <w:rPr>
                <w:rFonts w:ascii="Calibri" w:hAnsi="Calibri" w:cs="Calibri"/>
                <w:sz w:val="20"/>
                <w:szCs w:val="20"/>
                <w:lang w:val="en-GB"/>
              </w:rPr>
            </w:pPr>
            <w:r w:rsidRPr="007E7B15">
              <w:rPr>
                <w:rFonts w:ascii="Calibri" w:hAnsi="Calibri" w:cs="Calibri"/>
                <w:sz w:val="20"/>
                <w:szCs w:val="20"/>
                <w:u w:val="single"/>
                <w:lang w:val="en-GB"/>
              </w:rPr>
              <w:t>Policy and regulatory framework:</w:t>
            </w:r>
            <w:r w:rsidRPr="00825847">
              <w:rPr>
                <w:rFonts w:ascii="Calibri" w:hAnsi="Calibri" w:cs="Calibri"/>
                <w:sz w:val="20"/>
                <w:szCs w:val="20"/>
                <w:lang w:val="en-GB"/>
              </w:rPr>
              <w:t xml:space="preserve"> Analysis of the institutional arrangements and  agencies of governance and their capacity, focusing particularly on existing mechanisms for planning, monitoring and regulation of Sustainable Land Management and their effectiveness;  </w:t>
            </w:r>
          </w:p>
          <w:p w:rsidR="00825847" w:rsidRPr="00825847" w:rsidRDefault="00825847" w:rsidP="00825847">
            <w:pPr>
              <w:rPr>
                <w:rFonts w:ascii="Calibri" w:hAnsi="Calibri" w:cs="Calibri"/>
                <w:sz w:val="20"/>
                <w:szCs w:val="20"/>
                <w:lang w:val="en-GB"/>
              </w:rPr>
            </w:pPr>
            <w:r w:rsidRPr="00326A2D">
              <w:rPr>
                <w:rFonts w:ascii="Calibri" w:hAnsi="Calibri" w:cs="Calibri"/>
                <w:sz w:val="20"/>
                <w:szCs w:val="20"/>
                <w:u w:val="single"/>
                <w:lang w:val="en-GB"/>
              </w:rPr>
              <w:t>At private commercial farming  level:</w:t>
            </w:r>
            <w:r w:rsidRPr="00825847">
              <w:rPr>
                <w:rFonts w:ascii="Calibri" w:hAnsi="Calibri" w:cs="Calibri"/>
                <w:sz w:val="20"/>
                <w:szCs w:val="20"/>
                <w:lang w:val="en-GB"/>
              </w:rPr>
              <w:t xml:space="preserve"> Analysis of the existing capacity for SLM and the current management practices including their </w:t>
            </w:r>
            <w:r w:rsidR="007E7B15" w:rsidRPr="00825847">
              <w:rPr>
                <w:rFonts w:ascii="Calibri" w:hAnsi="Calibri" w:cs="Calibri"/>
                <w:sz w:val="20"/>
                <w:szCs w:val="20"/>
                <w:lang w:val="en-GB"/>
              </w:rPr>
              <w:t>effectiveness</w:t>
            </w:r>
            <w:r w:rsidRPr="00825847">
              <w:rPr>
                <w:rFonts w:ascii="Calibri" w:hAnsi="Calibri" w:cs="Calibri"/>
                <w:sz w:val="20"/>
                <w:szCs w:val="20"/>
                <w:lang w:val="en-GB"/>
              </w:rPr>
              <w:t>;</w:t>
            </w:r>
          </w:p>
          <w:p w:rsidR="00825847" w:rsidRPr="00825847" w:rsidRDefault="00825847" w:rsidP="00825847">
            <w:pPr>
              <w:rPr>
                <w:rFonts w:ascii="Calibri" w:hAnsi="Calibri" w:cs="Calibri"/>
                <w:sz w:val="20"/>
                <w:szCs w:val="20"/>
                <w:lang w:val="en-GB"/>
              </w:rPr>
            </w:pPr>
            <w:r w:rsidRPr="007E7B15">
              <w:rPr>
                <w:rFonts w:ascii="Calibri" w:hAnsi="Calibri" w:cs="Calibri"/>
                <w:sz w:val="20"/>
                <w:szCs w:val="20"/>
                <w:u w:val="single"/>
                <w:lang w:val="en-GB"/>
              </w:rPr>
              <w:t>At civil society organisations level:</w:t>
            </w:r>
            <w:r w:rsidRPr="00825847">
              <w:rPr>
                <w:rFonts w:ascii="Calibri" w:hAnsi="Calibri" w:cs="Calibri"/>
                <w:sz w:val="20"/>
                <w:szCs w:val="20"/>
                <w:lang w:val="en-GB"/>
              </w:rPr>
              <w:t xml:space="preserve"> Analysis of  civil society organisations, their capacity in</w:t>
            </w:r>
            <w:r w:rsidR="007E7B15">
              <w:rPr>
                <w:rFonts w:ascii="Calibri" w:hAnsi="Calibri" w:cs="Calibri"/>
                <w:sz w:val="20"/>
                <w:szCs w:val="20"/>
                <w:lang w:val="en-GB"/>
              </w:rPr>
              <w:t xml:space="preserve"> </w:t>
            </w:r>
            <w:r w:rsidRPr="00825847">
              <w:rPr>
                <w:rFonts w:ascii="Calibri" w:hAnsi="Calibri" w:cs="Calibri"/>
                <w:sz w:val="20"/>
                <w:szCs w:val="20"/>
                <w:lang w:val="en-GB"/>
              </w:rPr>
              <w:t>terms of resources and their governance and organization, particularly</w:t>
            </w:r>
            <w:r w:rsidR="007E7B15">
              <w:rPr>
                <w:rFonts w:ascii="Calibri" w:hAnsi="Calibri" w:cs="Calibri"/>
                <w:sz w:val="20"/>
                <w:szCs w:val="20"/>
                <w:lang w:val="en-GB"/>
              </w:rPr>
              <w:t xml:space="preserve"> their</w:t>
            </w:r>
            <w:r w:rsidRPr="00825847">
              <w:rPr>
                <w:rFonts w:ascii="Calibri" w:hAnsi="Calibri" w:cs="Calibri"/>
                <w:sz w:val="20"/>
                <w:szCs w:val="20"/>
                <w:lang w:val="en-GB"/>
              </w:rPr>
              <w:t xml:space="preserve"> effectiveness as it relates to SLM;</w:t>
            </w:r>
          </w:p>
          <w:p w:rsidR="00825847" w:rsidRPr="00825847" w:rsidRDefault="00825847" w:rsidP="00825847">
            <w:pPr>
              <w:rPr>
                <w:rFonts w:ascii="Calibri" w:hAnsi="Calibri" w:cs="Calibri"/>
                <w:sz w:val="20"/>
                <w:szCs w:val="20"/>
                <w:lang w:val="en-GB"/>
              </w:rPr>
            </w:pPr>
            <w:r w:rsidRPr="00825847">
              <w:rPr>
                <w:rFonts w:ascii="Calibri" w:hAnsi="Calibri" w:cs="Calibri"/>
                <w:sz w:val="20"/>
                <w:szCs w:val="20"/>
                <w:lang w:val="en-GB"/>
              </w:rPr>
              <w:t xml:space="preserve">Identification of needs and opportunities for strengthening SLM at each of the above level; </w:t>
            </w:r>
          </w:p>
          <w:p w:rsidR="00825847" w:rsidRDefault="00825847" w:rsidP="00825847">
            <w:pPr>
              <w:rPr>
                <w:rFonts w:ascii="Calibri" w:hAnsi="Calibri" w:cs="Calibri"/>
                <w:sz w:val="20"/>
                <w:szCs w:val="20"/>
                <w:lang w:val="en-GB"/>
              </w:rPr>
            </w:pPr>
            <w:r w:rsidRPr="00326A2D">
              <w:rPr>
                <w:rFonts w:ascii="Calibri" w:hAnsi="Calibri" w:cs="Calibri"/>
                <w:sz w:val="20"/>
                <w:szCs w:val="20"/>
                <w:u w:val="single"/>
                <w:lang w:val="en-GB"/>
              </w:rPr>
              <w:t>Development of recommendations of how these can be improved</w:t>
            </w:r>
            <w:r w:rsidRPr="00825847">
              <w:rPr>
                <w:rFonts w:ascii="Calibri" w:hAnsi="Calibri" w:cs="Calibri"/>
                <w:sz w:val="20"/>
                <w:szCs w:val="20"/>
                <w:lang w:val="en-GB"/>
              </w:rPr>
              <w:t>, how to set up an effective district coordination mechanism</w:t>
            </w:r>
            <w:r w:rsidR="007E7B15">
              <w:rPr>
                <w:rFonts w:ascii="Calibri" w:hAnsi="Calibri" w:cs="Calibri"/>
                <w:sz w:val="20"/>
                <w:szCs w:val="20"/>
                <w:lang w:val="en-GB"/>
              </w:rPr>
              <w:t>s</w:t>
            </w:r>
            <w:r w:rsidRPr="00825847">
              <w:rPr>
                <w:rFonts w:ascii="Calibri" w:hAnsi="Calibri" w:cs="Calibri"/>
                <w:sz w:val="20"/>
                <w:szCs w:val="20"/>
                <w:lang w:val="en-GB"/>
              </w:rPr>
              <w:t xml:space="preserve"> in order for the project to be implemented successfully, including how the role of indigenous knowledge, involvement of youth and gender issues will be incorporated.</w:t>
            </w:r>
          </w:p>
          <w:p w:rsidR="006E423D" w:rsidRPr="00825847" w:rsidRDefault="006E423D" w:rsidP="00825847">
            <w:pPr>
              <w:rPr>
                <w:rFonts w:ascii="Calibri" w:hAnsi="Calibri" w:cs="Calibri"/>
                <w:sz w:val="20"/>
                <w:szCs w:val="20"/>
                <w:lang w:val="en-GB"/>
              </w:rPr>
            </w:pPr>
          </w:p>
          <w:p w:rsidR="00825847" w:rsidRPr="00825847" w:rsidRDefault="00825847" w:rsidP="00825847">
            <w:pPr>
              <w:rPr>
                <w:rFonts w:ascii="Calibri" w:hAnsi="Calibri" w:cs="Calibri"/>
                <w:sz w:val="20"/>
                <w:szCs w:val="20"/>
                <w:lang w:val="en-GB"/>
              </w:rPr>
            </w:pPr>
            <w:r w:rsidRPr="00825847">
              <w:rPr>
                <w:rFonts w:ascii="Calibri" w:hAnsi="Calibri" w:cs="Calibri"/>
                <w:sz w:val="20"/>
                <w:szCs w:val="20"/>
                <w:lang w:val="en-GB"/>
              </w:rPr>
              <w:t xml:space="preserve">The work will </w:t>
            </w:r>
            <w:r w:rsidR="00326A2D">
              <w:rPr>
                <w:rFonts w:ascii="Calibri" w:hAnsi="Calibri" w:cs="Calibri"/>
                <w:sz w:val="20"/>
                <w:szCs w:val="20"/>
                <w:lang w:val="en-GB"/>
              </w:rPr>
              <w:t>also</w:t>
            </w:r>
            <w:r w:rsidRPr="00825847">
              <w:rPr>
                <w:rFonts w:ascii="Calibri" w:hAnsi="Calibri" w:cs="Calibri"/>
                <w:sz w:val="20"/>
                <w:szCs w:val="20"/>
                <w:lang w:val="en-GB"/>
              </w:rPr>
              <w:t xml:space="preserve"> entail assisting the </w:t>
            </w:r>
            <w:r w:rsidR="00326A2D" w:rsidRPr="00326A2D">
              <w:rPr>
                <w:rFonts w:ascii="Calibri" w:hAnsi="Calibri" w:cs="Calibri"/>
                <w:sz w:val="20"/>
                <w:szCs w:val="20"/>
                <w:lang w:val="en-GB"/>
              </w:rPr>
              <w:t xml:space="preserve">International GEF Project Design Specialist </w:t>
            </w:r>
            <w:r w:rsidRPr="00825847">
              <w:rPr>
                <w:rFonts w:ascii="Calibri" w:hAnsi="Calibri" w:cs="Calibri"/>
                <w:sz w:val="20"/>
                <w:szCs w:val="20"/>
                <w:lang w:val="en-GB"/>
              </w:rPr>
              <w:t xml:space="preserve">in </w:t>
            </w:r>
            <w:r w:rsidR="006E423D" w:rsidRPr="00825847">
              <w:rPr>
                <w:rFonts w:ascii="Calibri" w:hAnsi="Calibri" w:cs="Calibri"/>
                <w:sz w:val="20"/>
                <w:szCs w:val="20"/>
                <w:lang w:val="en-GB"/>
              </w:rPr>
              <w:t>preparing the</w:t>
            </w:r>
            <w:r w:rsidRPr="00825847">
              <w:rPr>
                <w:rFonts w:ascii="Calibri" w:hAnsi="Calibri" w:cs="Calibri"/>
                <w:sz w:val="20"/>
                <w:szCs w:val="20"/>
                <w:lang w:val="en-GB"/>
              </w:rPr>
              <w:t xml:space="preserve"> Project Document (PRODOC) and CEO Endorsement. The local consultant will also ensure the completeness of the required annexes to the CEO Endorsement i.e. LD tracking tools PMAT Capacity scorecards; co-financing letters, and last but not least, the consultant will address UNDP, STAP, GEF Secretariat and GEF Council comments as applicable. </w:t>
            </w:r>
          </w:p>
          <w:p w:rsidR="00825847" w:rsidRPr="00825847" w:rsidRDefault="00825847" w:rsidP="00825847">
            <w:pPr>
              <w:rPr>
                <w:rFonts w:ascii="Calibri" w:hAnsi="Calibri" w:cs="Calibri"/>
                <w:sz w:val="20"/>
                <w:szCs w:val="20"/>
                <w:lang w:val="en-GB"/>
              </w:rPr>
            </w:pPr>
            <w:r w:rsidRPr="00825847">
              <w:rPr>
                <w:rFonts w:ascii="Calibri" w:hAnsi="Calibri" w:cs="Calibri"/>
                <w:sz w:val="20"/>
                <w:szCs w:val="20"/>
                <w:lang w:val="en-GB"/>
              </w:rPr>
              <w:t xml:space="preserve">Specifically, </w:t>
            </w:r>
            <w:r w:rsidR="00326A2D">
              <w:rPr>
                <w:rFonts w:ascii="Calibri" w:hAnsi="Calibri" w:cs="Calibri"/>
                <w:sz w:val="20"/>
                <w:szCs w:val="20"/>
                <w:lang w:val="en-GB"/>
              </w:rPr>
              <w:t>PRODOC preparation will consist of the following:</w:t>
            </w:r>
          </w:p>
          <w:p w:rsidR="00825847" w:rsidRPr="006E423D" w:rsidRDefault="00825847" w:rsidP="006E423D">
            <w:pPr>
              <w:pStyle w:val="ListParagraph"/>
              <w:numPr>
                <w:ilvl w:val="0"/>
                <w:numId w:val="32"/>
              </w:numPr>
              <w:rPr>
                <w:rFonts w:ascii="Calibri" w:hAnsi="Calibri" w:cs="Calibri"/>
                <w:sz w:val="20"/>
                <w:szCs w:val="20"/>
                <w:lang w:val="en-GB"/>
              </w:rPr>
            </w:pPr>
            <w:r w:rsidRPr="006E423D">
              <w:rPr>
                <w:rFonts w:ascii="Calibri" w:hAnsi="Calibri" w:cs="Calibri"/>
                <w:sz w:val="20"/>
                <w:szCs w:val="20"/>
                <w:lang w:val="en-GB"/>
              </w:rPr>
              <w:t xml:space="preserve">Articulation of the Project Strategy/Logframe- This will include further definition of project outcomes, outputs and activities informed by the baseline studies.; project risks mitigation measures; indicators and quantified targets - </w:t>
            </w:r>
          </w:p>
          <w:p w:rsidR="00825847" w:rsidRPr="006E423D" w:rsidRDefault="00825847" w:rsidP="006E423D">
            <w:pPr>
              <w:pStyle w:val="ListParagraph"/>
              <w:numPr>
                <w:ilvl w:val="0"/>
                <w:numId w:val="32"/>
              </w:numPr>
              <w:rPr>
                <w:rFonts w:ascii="Calibri" w:hAnsi="Calibri" w:cs="Calibri"/>
                <w:sz w:val="20"/>
                <w:szCs w:val="20"/>
                <w:lang w:val="en-GB"/>
              </w:rPr>
            </w:pPr>
            <w:r w:rsidRPr="006E423D">
              <w:rPr>
                <w:rFonts w:ascii="Calibri" w:hAnsi="Calibri" w:cs="Calibri"/>
                <w:sz w:val="20"/>
                <w:szCs w:val="20"/>
                <w:lang w:val="en-GB"/>
              </w:rPr>
              <w:t xml:space="preserve">Institutional arrangements to support project implementation- </w:t>
            </w:r>
            <w:r w:rsidR="006E423D" w:rsidRPr="006E423D">
              <w:rPr>
                <w:rFonts w:ascii="Calibri" w:hAnsi="Calibri" w:cs="Calibri"/>
                <w:sz w:val="20"/>
                <w:szCs w:val="20"/>
                <w:lang w:val="en-GB"/>
              </w:rPr>
              <w:t>describing</w:t>
            </w:r>
            <w:r w:rsidRPr="006E423D">
              <w:rPr>
                <w:rFonts w:ascii="Calibri" w:hAnsi="Calibri" w:cs="Calibri"/>
                <w:sz w:val="20"/>
                <w:szCs w:val="20"/>
                <w:lang w:val="en-GB"/>
              </w:rPr>
              <w:t xml:space="preserve"> roles and responsibilities of the different institutions</w:t>
            </w:r>
          </w:p>
          <w:p w:rsidR="00825847" w:rsidRPr="006E423D" w:rsidRDefault="00825847" w:rsidP="006E423D">
            <w:pPr>
              <w:pStyle w:val="ListParagraph"/>
              <w:numPr>
                <w:ilvl w:val="0"/>
                <w:numId w:val="32"/>
              </w:numPr>
              <w:rPr>
                <w:rFonts w:ascii="Calibri" w:hAnsi="Calibri" w:cs="Calibri"/>
                <w:sz w:val="20"/>
                <w:szCs w:val="20"/>
                <w:lang w:val="en-GB"/>
              </w:rPr>
            </w:pPr>
            <w:r w:rsidRPr="006E423D">
              <w:rPr>
                <w:rFonts w:ascii="Calibri" w:hAnsi="Calibri" w:cs="Calibri"/>
                <w:sz w:val="20"/>
                <w:szCs w:val="20"/>
                <w:lang w:val="en-GB"/>
              </w:rPr>
              <w:t xml:space="preserve">Budget: Costing of the expected outcomes and outputs; </w:t>
            </w:r>
          </w:p>
          <w:p w:rsidR="00825847" w:rsidRPr="006E423D" w:rsidRDefault="00825847" w:rsidP="006E423D">
            <w:pPr>
              <w:pStyle w:val="ListParagraph"/>
              <w:numPr>
                <w:ilvl w:val="0"/>
                <w:numId w:val="32"/>
              </w:numPr>
              <w:rPr>
                <w:rFonts w:ascii="Calibri" w:hAnsi="Calibri" w:cs="Calibri"/>
                <w:sz w:val="20"/>
                <w:szCs w:val="20"/>
                <w:lang w:val="en-GB"/>
              </w:rPr>
            </w:pPr>
            <w:r w:rsidRPr="006E423D">
              <w:rPr>
                <w:rFonts w:ascii="Calibri" w:hAnsi="Calibri" w:cs="Calibri"/>
                <w:sz w:val="20"/>
                <w:szCs w:val="20"/>
                <w:lang w:val="en-GB"/>
              </w:rPr>
              <w:t>Monitoring strategy for the project to track project progress and effectiveness.</w:t>
            </w:r>
          </w:p>
          <w:p w:rsidR="00825847" w:rsidRPr="006E423D" w:rsidRDefault="006E423D" w:rsidP="006E423D">
            <w:pPr>
              <w:pStyle w:val="ListParagraph"/>
              <w:numPr>
                <w:ilvl w:val="0"/>
                <w:numId w:val="32"/>
              </w:numPr>
              <w:rPr>
                <w:rFonts w:ascii="Calibri" w:hAnsi="Calibri" w:cs="Calibri"/>
                <w:sz w:val="20"/>
                <w:szCs w:val="20"/>
                <w:lang w:val="en-GB"/>
              </w:rPr>
            </w:pPr>
            <w:r w:rsidRPr="006E423D">
              <w:rPr>
                <w:rFonts w:ascii="Calibri" w:hAnsi="Calibri" w:cs="Calibri"/>
                <w:sz w:val="20"/>
                <w:szCs w:val="20"/>
                <w:lang w:val="en-GB"/>
              </w:rPr>
              <w:t>Assessment</w:t>
            </w:r>
            <w:r w:rsidR="00825847" w:rsidRPr="006E423D">
              <w:rPr>
                <w:rFonts w:ascii="Calibri" w:hAnsi="Calibri" w:cs="Calibri"/>
                <w:sz w:val="20"/>
                <w:szCs w:val="20"/>
                <w:lang w:val="en-GB"/>
              </w:rPr>
              <w:t xml:space="preserve"> of the alternatives to the project strategy and establishing the cost-effectiveness analysis of the preferred strategy and suite of activities. </w:t>
            </w:r>
          </w:p>
          <w:p w:rsidR="00825847" w:rsidRPr="006E423D" w:rsidRDefault="00825847" w:rsidP="006E423D">
            <w:pPr>
              <w:pStyle w:val="ListParagraph"/>
              <w:numPr>
                <w:ilvl w:val="0"/>
                <w:numId w:val="32"/>
              </w:numPr>
              <w:rPr>
                <w:rFonts w:ascii="Calibri" w:hAnsi="Calibri" w:cs="Calibri"/>
                <w:sz w:val="20"/>
                <w:szCs w:val="20"/>
                <w:lang w:val="en-GB"/>
              </w:rPr>
            </w:pPr>
            <w:r w:rsidRPr="006E423D">
              <w:rPr>
                <w:rFonts w:ascii="Calibri" w:hAnsi="Calibri" w:cs="Calibri"/>
                <w:sz w:val="20"/>
                <w:szCs w:val="20"/>
                <w:lang w:val="en-GB"/>
              </w:rPr>
              <w:t xml:space="preserve">Assessment of social aspects- including gender aspects. </w:t>
            </w:r>
          </w:p>
          <w:p w:rsidR="006E423D" w:rsidRDefault="00825847" w:rsidP="00114CBE">
            <w:pPr>
              <w:pStyle w:val="ListParagraph"/>
              <w:numPr>
                <w:ilvl w:val="0"/>
                <w:numId w:val="32"/>
              </w:numPr>
              <w:rPr>
                <w:rFonts w:ascii="Calibri" w:hAnsi="Calibri" w:cs="Calibri"/>
                <w:sz w:val="20"/>
                <w:szCs w:val="20"/>
                <w:lang w:val="en-GB"/>
              </w:rPr>
            </w:pPr>
            <w:r w:rsidRPr="006E423D">
              <w:rPr>
                <w:rFonts w:ascii="Calibri" w:hAnsi="Calibri" w:cs="Calibri"/>
                <w:sz w:val="20"/>
                <w:szCs w:val="20"/>
                <w:lang w:val="en-GB"/>
              </w:rPr>
              <w:t>Co-financing sources and secure commitments</w:t>
            </w:r>
          </w:p>
          <w:p w:rsidR="00825847" w:rsidRDefault="00825847" w:rsidP="00114CBE">
            <w:pPr>
              <w:pStyle w:val="ListParagraph"/>
              <w:numPr>
                <w:ilvl w:val="0"/>
                <w:numId w:val="32"/>
              </w:numPr>
              <w:rPr>
                <w:rFonts w:ascii="Calibri" w:hAnsi="Calibri" w:cs="Calibri"/>
                <w:sz w:val="20"/>
                <w:szCs w:val="20"/>
                <w:lang w:val="en-GB"/>
              </w:rPr>
            </w:pPr>
            <w:r w:rsidRPr="006E423D">
              <w:rPr>
                <w:rFonts w:ascii="Calibri" w:hAnsi="Calibri" w:cs="Calibri"/>
                <w:sz w:val="20"/>
                <w:szCs w:val="20"/>
                <w:lang w:val="en-GB"/>
              </w:rPr>
              <w:t>ToRs for the key consultants/contracts to be employed by the project</w:t>
            </w:r>
          </w:p>
          <w:p w:rsidR="00893851" w:rsidRPr="006E423D" w:rsidRDefault="00893851" w:rsidP="00893851">
            <w:pPr>
              <w:pStyle w:val="ListParagraph"/>
              <w:rPr>
                <w:rFonts w:ascii="Calibri" w:hAnsi="Calibri" w:cs="Calibri"/>
                <w:sz w:val="20"/>
                <w:szCs w:val="20"/>
                <w:lang w:val="en-GB"/>
              </w:rPr>
            </w:pPr>
          </w:p>
          <w:p w:rsidR="00825847" w:rsidRPr="00D300B9" w:rsidRDefault="00D300B9" w:rsidP="00825847">
            <w:pPr>
              <w:rPr>
                <w:rFonts w:ascii="Calibri" w:hAnsi="Calibri" w:cs="Calibri"/>
                <w:b/>
                <w:sz w:val="20"/>
                <w:szCs w:val="20"/>
                <w:lang w:val="en-GB"/>
              </w:rPr>
            </w:pPr>
            <w:r w:rsidRPr="00D300B9">
              <w:rPr>
                <w:rFonts w:ascii="Calibri" w:hAnsi="Calibri" w:cs="Calibri"/>
                <w:b/>
                <w:sz w:val="20"/>
                <w:szCs w:val="20"/>
                <w:lang w:val="en-GB"/>
              </w:rPr>
              <w:lastRenderedPageBreak/>
              <w:t>Qualifications</w:t>
            </w:r>
            <w:r w:rsidR="00825847" w:rsidRPr="00D300B9">
              <w:rPr>
                <w:rFonts w:ascii="Calibri" w:hAnsi="Calibri" w:cs="Calibri"/>
                <w:b/>
                <w:sz w:val="20"/>
                <w:szCs w:val="20"/>
                <w:lang w:val="en-GB"/>
              </w:rPr>
              <w:t>:</w:t>
            </w:r>
          </w:p>
          <w:p w:rsidR="00825847" w:rsidRDefault="00825847" w:rsidP="00825847">
            <w:pPr>
              <w:rPr>
                <w:rFonts w:ascii="Calibri" w:hAnsi="Calibri" w:cs="Calibri"/>
                <w:sz w:val="20"/>
                <w:szCs w:val="20"/>
                <w:lang w:val="en-GB"/>
              </w:rPr>
            </w:pPr>
            <w:r w:rsidRPr="00825847">
              <w:rPr>
                <w:rFonts w:ascii="Calibri" w:hAnsi="Calibri" w:cs="Calibri"/>
                <w:sz w:val="20"/>
                <w:szCs w:val="20"/>
                <w:lang w:val="en-GB"/>
              </w:rPr>
              <w:t xml:space="preserve">Interested candidates should possess a high-level of experience in developing project documents particularly for UNDP or GEF, preferably in the area of Sustainable Land Management and Natural Resources Planning or disciplines related chiefly to natural resources management. This should include proven ability to verify, critically analyze data and information and to present finished work with a high degree of accuracy and technical quality in a relatively short time. </w:t>
            </w:r>
          </w:p>
          <w:p w:rsidR="00D300B9" w:rsidRPr="00825847" w:rsidRDefault="00D300B9" w:rsidP="00825847">
            <w:pPr>
              <w:rPr>
                <w:rFonts w:ascii="Calibri" w:hAnsi="Calibri" w:cs="Calibri"/>
                <w:sz w:val="20"/>
                <w:szCs w:val="20"/>
                <w:lang w:val="en-GB"/>
              </w:rPr>
            </w:pPr>
          </w:p>
          <w:p w:rsidR="00825847" w:rsidRPr="00825847" w:rsidRDefault="00825847" w:rsidP="00825847">
            <w:pPr>
              <w:rPr>
                <w:rFonts w:ascii="Calibri" w:hAnsi="Calibri" w:cs="Calibri"/>
                <w:sz w:val="20"/>
                <w:szCs w:val="20"/>
                <w:lang w:val="en-GB"/>
              </w:rPr>
            </w:pPr>
            <w:r w:rsidRPr="00825847">
              <w:rPr>
                <w:rFonts w:ascii="Calibri" w:hAnsi="Calibri" w:cs="Calibri"/>
                <w:sz w:val="20"/>
                <w:szCs w:val="20"/>
                <w:lang w:val="en-GB"/>
              </w:rPr>
              <w:t>The minimum qualifications are as follows:</w:t>
            </w:r>
          </w:p>
          <w:p w:rsidR="00825847" w:rsidRPr="00D300B9" w:rsidRDefault="00825847" w:rsidP="00D300B9">
            <w:pPr>
              <w:pStyle w:val="ListParagraph"/>
              <w:numPr>
                <w:ilvl w:val="0"/>
                <w:numId w:val="30"/>
              </w:numPr>
              <w:rPr>
                <w:rFonts w:ascii="Calibri" w:hAnsi="Calibri" w:cs="Calibri"/>
                <w:sz w:val="20"/>
                <w:szCs w:val="20"/>
                <w:lang w:val="en-GB"/>
              </w:rPr>
            </w:pPr>
            <w:r w:rsidRPr="00D300B9">
              <w:rPr>
                <w:rFonts w:ascii="Calibri" w:hAnsi="Calibri" w:cs="Calibri"/>
                <w:sz w:val="20"/>
                <w:szCs w:val="20"/>
                <w:lang w:val="en-GB"/>
              </w:rPr>
              <w:t xml:space="preserve">An advanced degree (i.e. Masters or equivalent) in Natural Resource Management or related work. </w:t>
            </w:r>
          </w:p>
          <w:p w:rsidR="00825847" w:rsidRPr="00D300B9" w:rsidRDefault="00825847" w:rsidP="00D300B9">
            <w:pPr>
              <w:pStyle w:val="ListParagraph"/>
              <w:numPr>
                <w:ilvl w:val="0"/>
                <w:numId w:val="30"/>
              </w:numPr>
              <w:rPr>
                <w:rFonts w:ascii="Calibri" w:hAnsi="Calibri" w:cs="Calibri"/>
                <w:sz w:val="20"/>
                <w:szCs w:val="20"/>
                <w:lang w:val="en-GB"/>
              </w:rPr>
            </w:pPr>
            <w:r w:rsidRPr="00D300B9">
              <w:rPr>
                <w:rFonts w:ascii="Calibri" w:hAnsi="Calibri" w:cs="Calibri"/>
                <w:sz w:val="20"/>
                <w:szCs w:val="20"/>
                <w:lang w:val="en-GB"/>
              </w:rPr>
              <w:t>Ability to communicate effectively orally and in writing, in order to communicate complex, technical information to both technical and policy and general audiences, including strong policy advice skills</w:t>
            </w:r>
            <w:r w:rsidR="0068471C">
              <w:rPr>
                <w:rFonts w:ascii="Calibri" w:hAnsi="Calibri" w:cs="Calibri"/>
                <w:sz w:val="20"/>
                <w:szCs w:val="20"/>
                <w:lang w:val="en-GB"/>
              </w:rPr>
              <w:t>.</w:t>
            </w:r>
          </w:p>
          <w:p w:rsidR="00825847" w:rsidRPr="00D300B9" w:rsidRDefault="00825847" w:rsidP="00D300B9">
            <w:pPr>
              <w:pStyle w:val="ListParagraph"/>
              <w:numPr>
                <w:ilvl w:val="0"/>
                <w:numId w:val="30"/>
              </w:numPr>
              <w:rPr>
                <w:rFonts w:ascii="Calibri" w:hAnsi="Calibri" w:cs="Calibri"/>
                <w:sz w:val="20"/>
                <w:szCs w:val="20"/>
                <w:lang w:val="en-GB"/>
              </w:rPr>
            </w:pPr>
            <w:r w:rsidRPr="00D300B9">
              <w:rPr>
                <w:rFonts w:ascii="Calibri" w:hAnsi="Calibri" w:cs="Calibri"/>
                <w:sz w:val="20"/>
                <w:szCs w:val="20"/>
                <w:lang w:val="en-GB"/>
              </w:rPr>
              <w:t>Full command of and fluency in English, with a high degree of proficiency in writing in this language is a requirement.</w:t>
            </w:r>
          </w:p>
          <w:p w:rsidR="00F554EC" w:rsidRPr="00D300B9" w:rsidRDefault="00825847" w:rsidP="00D300B9">
            <w:pPr>
              <w:pStyle w:val="ListParagraph"/>
              <w:numPr>
                <w:ilvl w:val="0"/>
                <w:numId w:val="30"/>
              </w:numPr>
              <w:rPr>
                <w:rFonts w:ascii="Calibri" w:hAnsi="Calibri" w:cs="Calibri"/>
                <w:sz w:val="20"/>
                <w:szCs w:val="20"/>
                <w:lang w:val="en-GB"/>
              </w:rPr>
            </w:pPr>
            <w:r w:rsidRPr="00D300B9">
              <w:rPr>
                <w:rFonts w:ascii="Calibri" w:hAnsi="Calibri" w:cs="Calibri"/>
                <w:sz w:val="20"/>
                <w:szCs w:val="20"/>
                <w:lang w:val="en-GB"/>
              </w:rPr>
              <w:t>Proven international and/or national experience in preparing strategic programmes, with at least some park specific management project</w:t>
            </w:r>
            <w:r w:rsidR="0068471C">
              <w:rPr>
                <w:rFonts w:ascii="Calibri" w:hAnsi="Calibri" w:cs="Calibri"/>
                <w:sz w:val="20"/>
                <w:szCs w:val="20"/>
                <w:lang w:val="en-GB"/>
              </w:rPr>
              <w:t>.</w:t>
            </w:r>
          </w:p>
        </w:tc>
      </w:tr>
      <w:tr w:rsidR="00234685" w:rsidRPr="008D4050" w:rsidTr="001B1DDA">
        <w:tc>
          <w:tcPr>
            <w:tcW w:w="474" w:type="pct"/>
            <w:tcBorders>
              <w:top w:val="single" w:sz="4" w:space="0" w:color="auto"/>
              <w:left w:val="single" w:sz="4" w:space="0" w:color="auto"/>
              <w:bottom w:val="single" w:sz="4" w:space="0" w:color="auto"/>
              <w:right w:val="single" w:sz="4" w:space="0" w:color="auto"/>
            </w:tcBorders>
          </w:tcPr>
          <w:p w:rsidR="00234685" w:rsidRDefault="00234685" w:rsidP="0027608C">
            <w:pPr>
              <w:ind w:right="-23"/>
              <w:rPr>
                <w:rFonts w:ascii="Calibri" w:hAnsi="Calibri" w:cs="Calibri"/>
                <w:sz w:val="20"/>
                <w:szCs w:val="20"/>
                <w:lang w:val="en-GB"/>
              </w:rPr>
            </w:pPr>
            <w:r>
              <w:rPr>
                <w:rFonts w:ascii="Calibri" w:hAnsi="Calibri" w:cs="Calibri"/>
                <w:sz w:val="20"/>
                <w:szCs w:val="20"/>
                <w:lang w:val="en-GB"/>
              </w:rPr>
              <w:lastRenderedPageBreak/>
              <w:t>National</w:t>
            </w:r>
          </w:p>
        </w:tc>
        <w:tc>
          <w:tcPr>
            <w:tcW w:w="515" w:type="pct"/>
            <w:tcBorders>
              <w:top w:val="single" w:sz="4" w:space="0" w:color="auto"/>
              <w:left w:val="single" w:sz="4" w:space="0" w:color="auto"/>
              <w:bottom w:val="single" w:sz="4" w:space="0" w:color="auto"/>
              <w:right w:val="single" w:sz="4" w:space="0" w:color="auto"/>
            </w:tcBorders>
          </w:tcPr>
          <w:p w:rsidR="00234685" w:rsidRPr="008B5F95" w:rsidRDefault="00234685" w:rsidP="00234685">
            <w:pPr>
              <w:rPr>
                <w:rFonts w:ascii="Calibri" w:hAnsi="Calibri" w:cs="Calibri"/>
                <w:sz w:val="20"/>
                <w:szCs w:val="20"/>
                <w:lang w:val="en-GB"/>
              </w:rPr>
            </w:pPr>
            <w:r>
              <w:rPr>
                <w:rFonts w:ascii="Calibri" w:hAnsi="Calibri" w:cs="Calibri"/>
                <w:sz w:val="20"/>
                <w:szCs w:val="20"/>
                <w:lang w:val="en-GB"/>
              </w:rPr>
              <w:t>NC2 – Wildlife Management Specialist</w:t>
            </w:r>
          </w:p>
        </w:tc>
        <w:tc>
          <w:tcPr>
            <w:tcW w:w="364" w:type="pct"/>
            <w:tcBorders>
              <w:top w:val="single" w:sz="4" w:space="0" w:color="auto"/>
              <w:left w:val="single" w:sz="4" w:space="0" w:color="auto"/>
              <w:bottom w:val="single" w:sz="4" w:space="0" w:color="auto"/>
              <w:right w:val="single" w:sz="4" w:space="0" w:color="auto"/>
            </w:tcBorders>
          </w:tcPr>
          <w:p w:rsidR="00234685" w:rsidRPr="008D4050" w:rsidRDefault="00850A63" w:rsidP="0027608C">
            <w:pPr>
              <w:jc w:val="center"/>
              <w:rPr>
                <w:rFonts w:ascii="Calibri" w:hAnsi="Calibri" w:cs="Calibri"/>
                <w:sz w:val="20"/>
                <w:szCs w:val="20"/>
                <w:lang w:val="en-GB"/>
              </w:rPr>
            </w:pPr>
            <w:r>
              <w:rPr>
                <w:rFonts w:ascii="Calibri" w:hAnsi="Calibri" w:cs="Calibri"/>
                <w:sz w:val="20"/>
                <w:szCs w:val="20"/>
                <w:lang w:val="en-GB"/>
              </w:rPr>
              <w:t>2,000</w:t>
            </w:r>
          </w:p>
        </w:tc>
        <w:tc>
          <w:tcPr>
            <w:tcW w:w="391" w:type="pct"/>
            <w:tcBorders>
              <w:top w:val="single" w:sz="4" w:space="0" w:color="auto"/>
              <w:left w:val="single" w:sz="4" w:space="0" w:color="auto"/>
              <w:bottom w:val="single" w:sz="4" w:space="0" w:color="auto"/>
              <w:right w:val="single" w:sz="4" w:space="0" w:color="auto"/>
            </w:tcBorders>
          </w:tcPr>
          <w:p w:rsidR="00234685" w:rsidRPr="008D4050" w:rsidRDefault="00717CA5" w:rsidP="0027608C">
            <w:pPr>
              <w:jc w:val="center"/>
              <w:rPr>
                <w:rFonts w:ascii="Calibri" w:hAnsi="Calibri" w:cs="Calibri"/>
                <w:sz w:val="20"/>
                <w:szCs w:val="20"/>
                <w:lang w:val="en-GB"/>
              </w:rPr>
            </w:pPr>
            <w:r>
              <w:rPr>
                <w:rFonts w:ascii="Calibri" w:hAnsi="Calibri" w:cs="Calibri"/>
                <w:sz w:val="20"/>
                <w:szCs w:val="20"/>
                <w:lang w:val="en-GB"/>
              </w:rPr>
              <w:t>6</w:t>
            </w:r>
          </w:p>
        </w:tc>
        <w:tc>
          <w:tcPr>
            <w:tcW w:w="3256" w:type="pct"/>
            <w:tcBorders>
              <w:top w:val="single" w:sz="4" w:space="0" w:color="auto"/>
              <w:left w:val="single" w:sz="4" w:space="0" w:color="auto"/>
              <w:bottom w:val="single" w:sz="4" w:space="0" w:color="auto"/>
              <w:right w:val="single" w:sz="4" w:space="0" w:color="auto"/>
            </w:tcBorders>
          </w:tcPr>
          <w:p w:rsidR="008114E2" w:rsidRPr="008A4542" w:rsidRDefault="008A4542" w:rsidP="008114E2">
            <w:pPr>
              <w:rPr>
                <w:rFonts w:ascii="Calibri" w:hAnsi="Calibri" w:cs="Calibri"/>
                <w:sz w:val="20"/>
                <w:szCs w:val="20"/>
                <w:lang w:val="en-GB"/>
              </w:rPr>
            </w:pPr>
            <w:r w:rsidRPr="008A4542">
              <w:rPr>
                <w:rFonts w:ascii="Calibri" w:hAnsi="Calibri" w:cs="Calibri"/>
                <w:sz w:val="20"/>
                <w:szCs w:val="20"/>
                <w:lang w:val="en-GB"/>
              </w:rPr>
              <w:t>The Wildlife Management Specialist will specifically focus on conducting baseline assessments for Component 3 of the PIF</w:t>
            </w:r>
            <w:r w:rsidR="00D02670">
              <w:rPr>
                <w:rFonts w:ascii="Calibri" w:hAnsi="Calibri" w:cs="Calibri"/>
                <w:sz w:val="20"/>
                <w:szCs w:val="20"/>
                <w:lang w:val="en-GB"/>
              </w:rPr>
              <w:t>, as described under Component A.2 (</w:t>
            </w:r>
            <w:r w:rsidR="00D02670" w:rsidRPr="00D02670">
              <w:rPr>
                <w:rFonts w:ascii="Calibri" w:hAnsi="Calibri" w:cs="Calibri"/>
                <w:sz w:val="20"/>
                <w:szCs w:val="20"/>
                <w:lang w:val="en-GB"/>
              </w:rPr>
              <w:t>Analysis of the current coordination capacities for combating wildlife crime and enforcing wildlife policies and regulations at district, national and i</w:t>
            </w:r>
            <w:r w:rsidR="00D02670">
              <w:rPr>
                <w:rFonts w:ascii="Calibri" w:hAnsi="Calibri" w:cs="Calibri"/>
                <w:sz w:val="20"/>
                <w:szCs w:val="20"/>
                <w:lang w:val="en-GB"/>
              </w:rPr>
              <w:t>nternational levels</w:t>
            </w:r>
            <w:r w:rsidR="00D02670" w:rsidRPr="00D02670">
              <w:rPr>
                <w:rFonts w:ascii="Calibri" w:hAnsi="Calibri" w:cs="Calibri"/>
                <w:sz w:val="20"/>
                <w:szCs w:val="20"/>
                <w:lang w:val="en-GB"/>
              </w:rPr>
              <w:t>)</w:t>
            </w:r>
            <w:r w:rsidR="00D02670">
              <w:rPr>
                <w:rFonts w:ascii="Calibri" w:hAnsi="Calibri" w:cs="Calibri"/>
                <w:sz w:val="20"/>
                <w:szCs w:val="20"/>
                <w:lang w:val="en-GB"/>
              </w:rPr>
              <w:t xml:space="preserve"> of the IP above.</w:t>
            </w:r>
          </w:p>
          <w:p w:rsidR="008114E2" w:rsidRPr="008A4542" w:rsidRDefault="008114E2" w:rsidP="008114E2">
            <w:pPr>
              <w:rPr>
                <w:rFonts w:ascii="Calibri" w:hAnsi="Calibri" w:cs="Calibri"/>
                <w:sz w:val="10"/>
                <w:szCs w:val="10"/>
                <w:lang w:val="en-GB"/>
              </w:rPr>
            </w:pPr>
            <w:r w:rsidRPr="008A4542">
              <w:rPr>
                <w:rFonts w:ascii="Calibri" w:hAnsi="Calibri" w:cs="Calibri"/>
                <w:b/>
                <w:sz w:val="20"/>
                <w:szCs w:val="20"/>
                <w:lang w:val="en-GB"/>
              </w:rPr>
              <w:t xml:space="preserve"> </w:t>
            </w:r>
          </w:p>
          <w:p w:rsidR="008114E2" w:rsidRDefault="008114E2" w:rsidP="002E739C">
            <w:pPr>
              <w:pStyle w:val="ListParagraph"/>
              <w:numPr>
                <w:ilvl w:val="0"/>
                <w:numId w:val="35"/>
              </w:numPr>
              <w:rPr>
                <w:rFonts w:ascii="Calibri" w:hAnsi="Calibri" w:cs="Calibri"/>
                <w:sz w:val="20"/>
                <w:szCs w:val="20"/>
                <w:lang w:val="en-GB"/>
              </w:rPr>
            </w:pPr>
            <w:r w:rsidRPr="002E739C">
              <w:rPr>
                <w:rFonts w:ascii="Calibri" w:hAnsi="Calibri" w:cs="Calibri"/>
                <w:sz w:val="20"/>
                <w:szCs w:val="20"/>
                <w:lang w:val="en-GB"/>
              </w:rPr>
              <w:t xml:space="preserve">Review of the policy, legal and institutional framework for </w:t>
            </w:r>
            <w:r w:rsidR="008A4542" w:rsidRPr="002E739C">
              <w:rPr>
                <w:rFonts w:ascii="Calibri" w:hAnsi="Calibri" w:cs="Calibri"/>
                <w:sz w:val="20"/>
                <w:szCs w:val="20"/>
                <w:lang w:val="en-GB"/>
              </w:rPr>
              <w:t xml:space="preserve">prevention and control of </w:t>
            </w:r>
            <w:r w:rsidRPr="002E739C">
              <w:rPr>
                <w:rFonts w:ascii="Calibri" w:hAnsi="Calibri" w:cs="Calibri"/>
                <w:sz w:val="20"/>
                <w:szCs w:val="20"/>
                <w:lang w:val="en-GB"/>
              </w:rPr>
              <w:t xml:space="preserve">wildlife </w:t>
            </w:r>
            <w:r w:rsidR="008A4542" w:rsidRPr="002E739C">
              <w:rPr>
                <w:rFonts w:ascii="Calibri" w:hAnsi="Calibri" w:cs="Calibri"/>
                <w:sz w:val="20"/>
                <w:szCs w:val="20"/>
                <w:lang w:val="en-GB"/>
              </w:rPr>
              <w:t>crime</w:t>
            </w:r>
            <w:r w:rsidRPr="002E739C">
              <w:rPr>
                <w:rFonts w:ascii="Calibri" w:hAnsi="Calibri" w:cs="Calibri"/>
                <w:sz w:val="20"/>
                <w:szCs w:val="20"/>
                <w:lang w:val="en-GB"/>
              </w:rPr>
              <w:t xml:space="preserve"> in </w:t>
            </w:r>
            <w:r w:rsidR="008A4542" w:rsidRPr="002E739C">
              <w:rPr>
                <w:rFonts w:ascii="Calibri" w:hAnsi="Calibri" w:cs="Calibri"/>
                <w:sz w:val="20"/>
                <w:szCs w:val="20"/>
                <w:lang w:val="en-GB"/>
              </w:rPr>
              <w:t>Botswana</w:t>
            </w:r>
            <w:r w:rsidRPr="002E739C">
              <w:rPr>
                <w:rFonts w:ascii="Calibri" w:hAnsi="Calibri" w:cs="Calibri"/>
                <w:sz w:val="20"/>
                <w:szCs w:val="20"/>
                <w:lang w:val="en-GB"/>
              </w:rPr>
              <w:t>.</w:t>
            </w:r>
            <w:r w:rsidR="008A4542" w:rsidRPr="002E739C">
              <w:rPr>
                <w:rFonts w:ascii="Calibri" w:hAnsi="Calibri" w:cs="Calibri"/>
                <w:sz w:val="20"/>
                <w:szCs w:val="20"/>
                <w:lang w:val="en-GB"/>
              </w:rPr>
              <w:t xml:space="preserve"> </w:t>
            </w:r>
          </w:p>
          <w:p w:rsidR="002D2B85" w:rsidRDefault="002D2B85" w:rsidP="002E739C">
            <w:pPr>
              <w:pStyle w:val="ListParagraph"/>
              <w:numPr>
                <w:ilvl w:val="0"/>
                <w:numId w:val="35"/>
              </w:numPr>
              <w:rPr>
                <w:rFonts w:ascii="Calibri" w:hAnsi="Calibri" w:cs="Calibri"/>
                <w:sz w:val="20"/>
                <w:szCs w:val="20"/>
                <w:lang w:val="en-GB"/>
              </w:rPr>
            </w:pPr>
            <w:r>
              <w:rPr>
                <w:rFonts w:ascii="Calibri" w:hAnsi="Calibri" w:cs="Calibri"/>
                <w:sz w:val="20"/>
                <w:szCs w:val="20"/>
                <w:lang w:val="en-GB"/>
              </w:rPr>
              <w:t>Review current and planned joint</w:t>
            </w:r>
            <w:r w:rsidR="00697F97">
              <w:rPr>
                <w:rFonts w:ascii="Calibri" w:hAnsi="Calibri" w:cs="Calibri"/>
                <w:sz w:val="20"/>
                <w:szCs w:val="20"/>
                <w:lang w:val="en-GB"/>
              </w:rPr>
              <w:t xml:space="preserve"> (inter-agency)</w:t>
            </w:r>
            <w:r>
              <w:rPr>
                <w:rFonts w:ascii="Calibri" w:hAnsi="Calibri" w:cs="Calibri"/>
                <w:sz w:val="20"/>
                <w:szCs w:val="20"/>
                <w:lang w:val="en-GB"/>
              </w:rPr>
              <w:t xml:space="preserve"> enforcement initiatives at the national level and the Kgalagadi and Gha</w:t>
            </w:r>
            <w:r w:rsidR="00FE33AB">
              <w:rPr>
                <w:rFonts w:ascii="Calibri" w:hAnsi="Calibri" w:cs="Calibri"/>
                <w:sz w:val="20"/>
                <w:szCs w:val="20"/>
                <w:lang w:val="en-GB"/>
              </w:rPr>
              <w:t>n</w:t>
            </w:r>
            <w:r>
              <w:rPr>
                <w:rFonts w:ascii="Calibri" w:hAnsi="Calibri" w:cs="Calibri"/>
                <w:sz w:val="20"/>
                <w:szCs w:val="20"/>
                <w:lang w:val="en-GB"/>
              </w:rPr>
              <w:t xml:space="preserve">zi District to determine their effectiveness, identify gaps and inform support interventions  </w:t>
            </w:r>
          </w:p>
          <w:p w:rsidR="002D2B85" w:rsidRPr="002D2B85" w:rsidRDefault="002D2B85" w:rsidP="002D2B85">
            <w:pPr>
              <w:pStyle w:val="ListParagraph"/>
              <w:numPr>
                <w:ilvl w:val="0"/>
                <w:numId w:val="35"/>
              </w:numPr>
              <w:rPr>
                <w:rFonts w:ascii="Calibri" w:hAnsi="Calibri" w:cs="Calibri"/>
                <w:sz w:val="20"/>
                <w:szCs w:val="20"/>
                <w:lang w:val="en-GB"/>
              </w:rPr>
            </w:pPr>
            <w:r w:rsidRPr="002D2B85">
              <w:rPr>
                <w:rFonts w:ascii="Calibri" w:hAnsi="Calibri" w:cs="Calibri"/>
                <w:sz w:val="20"/>
                <w:szCs w:val="20"/>
                <w:lang w:val="en-GB"/>
              </w:rPr>
              <w:t>Conduct an assessment of the levels and types of wildlife crime in the Kgalagadi and Ghanzi Districts, including the Kalahari Transfrontier Park.</w:t>
            </w:r>
          </w:p>
          <w:p w:rsidR="00D12257" w:rsidRPr="002E739C" w:rsidRDefault="00D12257" w:rsidP="002E739C">
            <w:pPr>
              <w:pStyle w:val="ListParagraph"/>
              <w:numPr>
                <w:ilvl w:val="0"/>
                <w:numId w:val="35"/>
              </w:numPr>
              <w:rPr>
                <w:rFonts w:ascii="Calibri" w:hAnsi="Calibri" w:cs="Calibri"/>
                <w:sz w:val="20"/>
                <w:szCs w:val="20"/>
                <w:lang w:val="en-GB" w:eastAsia="ja-JP"/>
              </w:rPr>
            </w:pPr>
            <w:r w:rsidRPr="002E739C">
              <w:rPr>
                <w:rFonts w:ascii="Calibri" w:hAnsi="Calibri" w:cs="Calibri"/>
                <w:sz w:val="20"/>
                <w:szCs w:val="20"/>
                <w:lang w:val="en-GB" w:eastAsia="ja-JP"/>
              </w:rPr>
              <w:t>Conduct studies to determine the current of illegal off-take through:</w:t>
            </w:r>
          </w:p>
          <w:p w:rsidR="00D12257" w:rsidRDefault="00D12257" w:rsidP="002E739C">
            <w:pPr>
              <w:pStyle w:val="ListParagraph"/>
              <w:numPr>
                <w:ilvl w:val="1"/>
                <w:numId w:val="35"/>
              </w:numPr>
              <w:rPr>
                <w:rFonts w:ascii="Calibri" w:hAnsi="Calibri" w:cs="Calibri"/>
                <w:sz w:val="20"/>
                <w:szCs w:val="20"/>
                <w:lang w:val="en-GB" w:eastAsia="ja-JP"/>
              </w:rPr>
            </w:pPr>
            <w:r>
              <w:rPr>
                <w:rFonts w:ascii="Calibri" w:hAnsi="Calibri" w:cs="Calibri"/>
                <w:sz w:val="20"/>
                <w:szCs w:val="20"/>
                <w:lang w:val="en-GB" w:eastAsia="ja-JP"/>
              </w:rPr>
              <w:t xml:space="preserve">subsistence and commercial poaching; </w:t>
            </w:r>
          </w:p>
          <w:p w:rsidR="00D12257" w:rsidRDefault="00D12257" w:rsidP="002E739C">
            <w:pPr>
              <w:pStyle w:val="ListParagraph"/>
              <w:numPr>
                <w:ilvl w:val="1"/>
                <w:numId w:val="35"/>
              </w:numPr>
              <w:rPr>
                <w:rFonts w:ascii="Calibri" w:hAnsi="Calibri" w:cs="Calibri"/>
                <w:sz w:val="20"/>
                <w:szCs w:val="20"/>
                <w:lang w:val="en-GB" w:eastAsia="ja-JP"/>
              </w:rPr>
            </w:pPr>
            <w:r>
              <w:rPr>
                <w:rFonts w:ascii="Calibri" w:hAnsi="Calibri" w:cs="Calibri"/>
                <w:sz w:val="20"/>
                <w:szCs w:val="20"/>
                <w:lang w:val="en-GB" w:eastAsia="ja-JP"/>
              </w:rPr>
              <w:t xml:space="preserve">illegal killings </w:t>
            </w:r>
            <w:r w:rsidRPr="00727B09">
              <w:rPr>
                <w:rFonts w:ascii="Calibri" w:hAnsi="Calibri" w:cs="Calibri"/>
                <w:sz w:val="20"/>
                <w:szCs w:val="20"/>
                <w:lang w:val="en-GB" w:eastAsia="ja-JP"/>
              </w:rPr>
              <w:t>(e.g. poisoning by farmers)</w:t>
            </w:r>
            <w:r>
              <w:rPr>
                <w:rFonts w:ascii="Calibri" w:hAnsi="Calibri" w:cs="Calibri"/>
                <w:sz w:val="20"/>
                <w:szCs w:val="20"/>
                <w:lang w:val="en-GB" w:eastAsia="ja-JP"/>
              </w:rPr>
              <w:t xml:space="preserve">; </w:t>
            </w:r>
            <w:r w:rsidRPr="00727B09">
              <w:rPr>
                <w:rFonts w:ascii="Calibri" w:hAnsi="Calibri" w:cs="Calibri"/>
                <w:sz w:val="20"/>
                <w:szCs w:val="20"/>
                <w:lang w:val="en-GB" w:eastAsia="ja-JP"/>
              </w:rPr>
              <w:t xml:space="preserve">and </w:t>
            </w:r>
          </w:p>
          <w:p w:rsidR="00D12257" w:rsidRPr="00727B09" w:rsidRDefault="00D12257" w:rsidP="002E739C">
            <w:pPr>
              <w:pStyle w:val="ListParagraph"/>
              <w:numPr>
                <w:ilvl w:val="1"/>
                <w:numId w:val="35"/>
              </w:numPr>
              <w:rPr>
                <w:rFonts w:ascii="Calibri" w:hAnsi="Calibri" w:cs="Calibri"/>
                <w:sz w:val="20"/>
                <w:szCs w:val="20"/>
                <w:lang w:val="en-GB" w:eastAsia="ja-JP"/>
              </w:rPr>
            </w:pPr>
            <w:r w:rsidRPr="00727B09">
              <w:rPr>
                <w:rFonts w:ascii="Calibri" w:hAnsi="Calibri" w:cs="Calibri"/>
                <w:sz w:val="20"/>
                <w:szCs w:val="20"/>
                <w:lang w:val="en-GB" w:eastAsia="ja-JP"/>
              </w:rPr>
              <w:t>illegal trafficking and trade</w:t>
            </w:r>
            <w:r>
              <w:rPr>
                <w:rFonts w:ascii="Calibri" w:hAnsi="Calibri" w:cs="Calibri"/>
                <w:sz w:val="20"/>
                <w:szCs w:val="20"/>
                <w:lang w:val="en-GB" w:eastAsia="ja-JP"/>
              </w:rPr>
              <w:t xml:space="preserve"> </w:t>
            </w:r>
          </w:p>
          <w:p w:rsidR="00D12257" w:rsidRPr="002E739C" w:rsidRDefault="00D12257" w:rsidP="002E739C">
            <w:pPr>
              <w:pStyle w:val="ListParagraph"/>
              <w:numPr>
                <w:ilvl w:val="0"/>
                <w:numId w:val="35"/>
              </w:numPr>
              <w:rPr>
                <w:rFonts w:ascii="Calibri" w:hAnsi="Calibri" w:cs="Calibri"/>
                <w:sz w:val="20"/>
                <w:szCs w:val="20"/>
                <w:lang w:val="en-GB" w:eastAsia="ja-JP"/>
              </w:rPr>
            </w:pPr>
            <w:r w:rsidRPr="002E739C">
              <w:rPr>
                <w:rFonts w:ascii="Calibri" w:hAnsi="Calibri" w:cs="Calibri"/>
                <w:sz w:val="20"/>
                <w:szCs w:val="20"/>
                <w:lang w:val="en-GB" w:eastAsia="ja-JP"/>
              </w:rPr>
              <w:t>Determine what wildlife species are affected by illegal off-take through poaching; illegal killings and illegal trafficking and trade;</w:t>
            </w:r>
          </w:p>
          <w:p w:rsidR="00D12257" w:rsidRPr="002E739C" w:rsidRDefault="00D12257" w:rsidP="002E739C">
            <w:pPr>
              <w:pStyle w:val="ListParagraph"/>
              <w:numPr>
                <w:ilvl w:val="0"/>
                <w:numId w:val="35"/>
              </w:numPr>
              <w:rPr>
                <w:rFonts w:ascii="Calibri" w:hAnsi="Calibri" w:cs="Calibri"/>
                <w:sz w:val="20"/>
                <w:szCs w:val="20"/>
                <w:lang w:val="en-GB" w:eastAsia="ja-JP"/>
              </w:rPr>
            </w:pPr>
            <w:r w:rsidRPr="002E739C">
              <w:rPr>
                <w:rFonts w:ascii="Calibri" w:hAnsi="Calibri" w:cs="Calibri"/>
                <w:sz w:val="20"/>
                <w:szCs w:val="20"/>
                <w:lang w:val="en-GB" w:eastAsia="ja-JP"/>
              </w:rPr>
              <w:t>Establish illegal trafficking and trade pathways (origins and destinations) and the location and profiles of key perpetrators</w:t>
            </w:r>
          </w:p>
          <w:p w:rsidR="00D12257" w:rsidRPr="002E739C" w:rsidRDefault="00D12257" w:rsidP="002E739C">
            <w:pPr>
              <w:pStyle w:val="ListParagraph"/>
              <w:numPr>
                <w:ilvl w:val="0"/>
                <w:numId w:val="35"/>
              </w:numPr>
              <w:rPr>
                <w:rFonts w:ascii="Calibri" w:hAnsi="Calibri" w:cs="Calibri"/>
                <w:sz w:val="20"/>
                <w:szCs w:val="20"/>
                <w:lang w:val="en-GB" w:eastAsia="ja-JP"/>
              </w:rPr>
            </w:pPr>
            <w:r w:rsidRPr="002E739C">
              <w:rPr>
                <w:rFonts w:ascii="Calibri" w:hAnsi="Calibri" w:cs="Calibri"/>
                <w:sz w:val="20"/>
                <w:szCs w:val="20"/>
                <w:lang w:val="en-GB" w:eastAsia="ja-JP"/>
              </w:rPr>
              <w:t>Establish the current rates of inspections, investigations, arrests, prosecutions and successful convictions</w:t>
            </w:r>
          </w:p>
          <w:p w:rsidR="00D12257" w:rsidRPr="002E739C" w:rsidRDefault="00D12257" w:rsidP="002E739C">
            <w:pPr>
              <w:pStyle w:val="ListParagraph"/>
              <w:numPr>
                <w:ilvl w:val="0"/>
                <w:numId w:val="35"/>
              </w:numPr>
              <w:rPr>
                <w:rFonts w:ascii="Calibri" w:hAnsi="Calibri" w:cs="Calibri"/>
                <w:sz w:val="20"/>
                <w:szCs w:val="20"/>
                <w:lang w:val="en-GB" w:eastAsia="ja-JP"/>
              </w:rPr>
            </w:pPr>
            <w:r w:rsidRPr="002E739C">
              <w:rPr>
                <w:rFonts w:ascii="Calibri" w:hAnsi="Calibri" w:cs="Calibri"/>
                <w:sz w:val="20"/>
                <w:szCs w:val="20"/>
                <w:lang w:val="en-GB" w:eastAsia="ja-JP"/>
              </w:rPr>
              <w:t>Establish baselines for levels of research, intelligence gathering and sharing and research to understand existing information-sharing agreements and protocols both between</w:t>
            </w:r>
            <w:r w:rsidRPr="004E1F52">
              <w:t xml:space="preserve"> </w:t>
            </w:r>
            <w:r w:rsidRPr="002E739C">
              <w:rPr>
                <w:rFonts w:ascii="Calibri" w:hAnsi="Calibri" w:cs="Calibri"/>
                <w:sz w:val="20"/>
                <w:szCs w:val="20"/>
                <w:lang w:val="en-GB" w:eastAsia="ja-JP"/>
              </w:rPr>
              <w:t>national government agencies and between Botswana government agencies and international agencies (e.g. Interpol)</w:t>
            </w:r>
          </w:p>
          <w:p w:rsidR="00D12257" w:rsidRPr="002E739C" w:rsidRDefault="00D12257" w:rsidP="002E739C">
            <w:pPr>
              <w:pStyle w:val="ListParagraph"/>
              <w:numPr>
                <w:ilvl w:val="0"/>
                <w:numId w:val="35"/>
              </w:numPr>
              <w:rPr>
                <w:rFonts w:ascii="Calibri" w:hAnsi="Calibri" w:cs="Calibri"/>
                <w:sz w:val="20"/>
                <w:szCs w:val="20"/>
                <w:lang w:val="en-GB" w:eastAsia="ja-JP"/>
              </w:rPr>
            </w:pPr>
            <w:r w:rsidRPr="002E739C">
              <w:rPr>
                <w:rFonts w:ascii="Calibri" w:hAnsi="Calibri" w:cs="Calibri"/>
                <w:sz w:val="20"/>
                <w:szCs w:val="20"/>
                <w:lang w:val="en-GB" w:eastAsia="ja-JP"/>
              </w:rPr>
              <w:t xml:space="preserve">Establish baselines for coordinated/joint operations between the key law enforcement institutions including states and non-state institutions. </w:t>
            </w:r>
          </w:p>
          <w:p w:rsidR="00D12257" w:rsidRPr="002E739C" w:rsidRDefault="00D12257" w:rsidP="002E739C">
            <w:pPr>
              <w:pStyle w:val="ListParagraph"/>
              <w:numPr>
                <w:ilvl w:val="0"/>
                <w:numId w:val="35"/>
              </w:numPr>
              <w:rPr>
                <w:rFonts w:ascii="Calibri" w:hAnsi="Calibri" w:cs="Calibri"/>
                <w:sz w:val="20"/>
                <w:szCs w:val="20"/>
                <w:lang w:val="en-GB" w:eastAsia="ja-JP"/>
              </w:rPr>
            </w:pPr>
            <w:r w:rsidRPr="002E739C">
              <w:rPr>
                <w:rFonts w:ascii="Calibri" w:hAnsi="Calibri" w:cs="Calibri"/>
                <w:sz w:val="20"/>
                <w:szCs w:val="20"/>
                <w:lang w:val="en-GB" w:eastAsia="ja-JP"/>
              </w:rPr>
              <w:t>Establish the levels of community participation on monitoring, policing and law enforcement</w:t>
            </w:r>
            <w:r w:rsidR="002E739C" w:rsidRPr="002E739C">
              <w:rPr>
                <w:rFonts w:ascii="Calibri" w:hAnsi="Calibri" w:cs="Calibri"/>
                <w:sz w:val="20"/>
                <w:szCs w:val="20"/>
                <w:lang w:val="en-GB" w:eastAsia="ja-JP"/>
              </w:rPr>
              <w:t xml:space="preserve"> against wildlife crime</w:t>
            </w:r>
          </w:p>
          <w:p w:rsidR="0008775B" w:rsidRDefault="00D12257" w:rsidP="002E739C">
            <w:pPr>
              <w:pStyle w:val="ListParagraph"/>
              <w:numPr>
                <w:ilvl w:val="0"/>
                <w:numId w:val="35"/>
              </w:numPr>
              <w:rPr>
                <w:rFonts w:ascii="Calibri" w:hAnsi="Calibri" w:cs="Calibri"/>
                <w:sz w:val="20"/>
                <w:szCs w:val="20"/>
                <w:lang w:val="en-GB" w:eastAsia="ja-JP"/>
              </w:rPr>
            </w:pPr>
            <w:r w:rsidRPr="002E739C">
              <w:rPr>
                <w:rFonts w:ascii="Calibri" w:hAnsi="Calibri" w:cs="Calibri"/>
                <w:sz w:val="20"/>
                <w:szCs w:val="20"/>
                <w:lang w:val="en-GB" w:eastAsia="ja-JP"/>
              </w:rPr>
              <w:t xml:space="preserve">Establish the </w:t>
            </w:r>
            <w:r w:rsidR="002E739C" w:rsidRPr="002E739C">
              <w:rPr>
                <w:rFonts w:ascii="Calibri" w:hAnsi="Calibri" w:cs="Calibri"/>
                <w:sz w:val="20"/>
                <w:szCs w:val="20"/>
                <w:lang w:val="en-GB" w:eastAsia="ja-JP"/>
              </w:rPr>
              <w:t xml:space="preserve">levels of </w:t>
            </w:r>
            <w:r w:rsidRPr="002E739C">
              <w:rPr>
                <w:rFonts w:ascii="Calibri" w:hAnsi="Calibri" w:cs="Calibri"/>
                <w:sz w:val="20"/>
                <w:szCs w:val="20"/>
                <w:lang w:val="en-GB" w:eastAsia="ja-JP"/>
              </w:rPr>
              <w:t>public awareness on issues of wildlife crime</w:t>
            </w:r>
            <w:r w:rsidR="002E739C" w:rsidRPr="002E739C">
              <w:rPr>
                <w:rFonts w:ascii="Calibri" w:hAnsi="Calibri" w:cs="Calibri"/>
                <w:sz w:val="20"/>
                <w:szCs w:val="20"/>
                <w:lang w:val="en-GB" w:eastAsia="ja-JP"/>
              </w:rPr>
              <w:t>, crime</w:t>
            </w:r>
            <w:r w:rsidRPr="002E739C">
              <w:rPr>
                <w:rFonts w:ascii="Calibri" w:hAnsi="Calibri" w:cs="Calibri"/>
                <w:sz w:val="20"/>
                <w:szCs w:val="20"/>
                <w:lang w:val="en-GB" w:eastAsia="ja-JP"/>
              </w:rPr>
              <w:t xml:space="preserve"> prevention and enforcement at community and district levels, and establish targets</w:t>
            </w:r>
            <w:r w:rsidR="000E2F3C">
              <w:rPr>
                <w:rFonts w:ascii="Calibri" w:hAnsi="Calibri" w:cs="Calibri"/>
                <w:sz w:val="20"/>
                <w:szCs w:val="20"/>
                <w:lang w:val="en-GB" w:eastAsia="ja-JP"/>
              </w:rPr>
              <w:t xml:space="preserve"> to be pursued by the project</w:t>
            </w:r>
          </w:p>
          <w:p w:rsidR="00D12257" w:rsidRPr="002E739C" w:rsidRDefault="0008775B" w:rsidP="0008775B">
            <w:pPr>
              <w:pStyle w:val="ListParagraph"/>
              <w:numPr>
                <w:ilvl w:val="0"/>
                <w:numId w:val="35"/>
              </w:numPr>
              <w:rPr>
                <w:rFonts w:ascii="Calibri" w:hAnsi="Calibri" w:cs="Calibri"/>
                <w:sz w:val="20"/>
                <w:szCs w:val="20"/>
                <w:lang w:val="en-GB" w:eastAsia="ja-JP"/>
              </w:rPr>
            </w:pPr>
            <w:r>
              <w:rPr>
                <w:rFonts w:ascii="Calibri" w:hAnsi="Calibri" w:cs="Calibri"/>
                <w:sz w:val="20"/>
                <w:szCs w:val="20"/>
                <w:lang w:val="en-GB" w:eastAsia="ja-JP"/>
              </w:rPr>
              <w:t>Conduct an a</w:t>
            </w:r>
            <w:r w:rsidRPr="0008775B">
              <w:rPr>
                <w:rFonts w:ascii="Calibri" w:hAnsi="Calibri" w:cs="Calibri"/>
                <w:sz w:val="20"/>
                <w:szCs w:val="20"/>
                <w:lang w:val="en-GB" w:eastAsia="ja-JP"/>
              </w:rPr>
              <w:t>ssessment of the project demonstration landscapes, in consultation with national stakeholders</w:t>
            </w:r>
            <w:r w:rsidR="00D12257" w:rsidRPr="002E739C">
              <w:rPr>
                <w:rFonts w:ascii="Calibri" w:hAnsi="Calibri" w:cs="Calibri"/>
                <w:sz w:val="20"/>
                <w:szCs w:val="20"/>
                <w:lang w:val="en-GB" w:eastAsia="ja-JP"/>
              </w:rPr>
              <w:t xml:space="preserve">  </w:t>
            </w:r>
          </w:p>
          <w:p w:rsidR="008114E2" w:rsidRPr="008A4542" w:rsidRDefault="008114E2" w:rsidP="008114E2">
            <w:pPr>
              <w:ind w:left="-4"/>
              <w:rPr>
                <w:rFonts w:ascii="Calibri" w:hAnsi="Calibri" w:cs="Calibri"/>
                <w:b/>
                <w:sz w:val="20"/>
                <w:szCs w:val="20"/>
                <w:lang w:val="en-GB"/>
              </w:rPr>
            </w:pPr>
          </w:p>
          <w:p w:rsidR="008114E2" w:rsidRPr="008A4542" w:rsidRDefault="008114E2" w:rsidP="008114E2">
            <w:pPr>
              <w:rPr>
                <w:rFonts w:ascii="Calibri" w:hAnsi="Calibri" w:cs="Calibri"/>
                <w:b/>
                <w:sz w:val="20"/>
                <w:szCs w:val="20"/>
                <w:lang w:val="en-GB"/>
              </w:rPr>
            </w:pPr>
            <w:r w:rsidRPr="008A4542">
              <w:rPr>
                <w:rFonts w:ascii="Calibri" w:hAnsi="Calibri" w:cs="Calibri"/>
                <w:b/>
                <w:sz w:val="20"/>
                <w:szCs w:val="20"/>
                <w:lang w:val="en-GB"/>
              </w:rPr>
              <w:t>Qualifications:</w:t>
            </w:r>
          </w:p>
          <w:p w:rsidR="008114E2" w:rsidRPr="008A4542" w:rsidRDefault="008114E2" w:rsidP="008114E2">
            <w:pPr>
              <w:numPr>
                <w:ilvl w:val="0"/>
                <w:numId w:val="13"/>
              </w:numPr>
              <w:rPr>
                <w:rFonts w:ascii="Calibri" w:eastAsia="SimSun" w:hAnsi="Calibri" w:cs="Calibri"/>
                <w:sz w:val="20"/>
                <w:szCs w:val="20"/>
                <w:lang w:val="en-GB"/>
              </w:rPr>
            </w:pPr>
            <w:r w:rsidRPr="008A4542">
              <w:rPr>
                <w:rFonts w:ascii="Calibri" w:eastAsia="SimSun" w:hAnsi="Calibri" w:cs="Calibri"/>
                <w:sz w:val="20"/>
                <w:szCs w:val="20"/>
                <w:lang w:val="en-GB"/>
              </w:rPr>
              <w:t xml:space="preserve">Excellent knowledge and minimum 10 years of demonstrable experience in the field of biodiversity conservation and </w:t>
            </w:r>
            <w:r w:rsidR="008A4542" w:rsidRPr="008A4542">
              <w:rPr>
                <w:rFonts w:ascii="Calibri" w:eastAsia="SimSun" w:hAnsi="Calibri" w:cs="Calibri"/>
                <w:sz w:val="20"/>
                <w:szCs w:val="20"/>
                <w:lang w:val="en-GB"/>
              </w:rPr>
              <w:t>wildlife enforcement/anti-poaching</w:t>
            </w:r>
            <w:r w:rsidRPr="008A4542">
              <w:rPr>
                <w:rFonts w:ascii="Calibri" w:eastAsia="SimSun" w:hAnsi="Calibri" w:cs="Calibri"/>
                <w:sz w:val="20"/>
                <w:szCs w:val="20"/>
                <w:lang w:val="en-GB"/>
              </w:rPr>
              <w:t xml:space="preserve">; </w:t>
            </w:r>
          </w:p>
          <w:p w:rsidR="008114E2" w:rsidRPr="008A4542" w:rsidRDefault="008114E2" w:rsidP="008114E2">
            <w:pPr>
              <w:numPr>
                <w:ilvl w:val="0"/>
                <w:numId w:val="13"/>
              </w:numPr>
              <w:rPr>
                <w:rFonts w:ascii="Calibri" w:eastAsia="SimSun" w:hAnsi="Calibri" w:cs="Calibri"/>
                <w:sz w:val="20"/>
                <w:szCs w:val="20"/>
                <w:lang w:val="en-GB"/>
              </w:rPr>
            </w:pPr>
            <w:r w:rsidRPr="008A4542">
              <w:rPr>
                <w:rFonts w:ascii="Calibri" w:eastAsia="SimSun" w:hAnsi="Calibri" w:cs="Calibri"/>
                <w:sz w:val="20"/>
                <w:szCs w:val="20"/>
                <w:lang w:val="en-GB"/>
              </w:rPr>
              <w:t xml:space="preserve">Extensive knowledge and practical experience in </w:t>
            </w:r>
            <w:r w:rsidR="008A4542" w:rsidRPr="008A4542">
              <w:rPr>
                <w:rFonts w:ascii="Calibri" w:eastAsia="SimSun" w:hAnsi="Calibri" w:cs="Calibri"/>
                <w:sz w:val="20"/>
                <w:szCs w:val="20"/>
                <w:lang w:val="en-GB"/>
              </w:rPr>
              <w:t>wildlife management</w:t>
            </w:r>
            <w:r w:rsidRPr="008A4542">
              <w:rPr>
                <w:rFonts w:ascii="Calibri" w:eastAsia="SimSun" w:hAnsi="Calibri" w:cs="Calibri"/>
                <w:sz w:val="20"/>
                <w:szCs w:val="20"/>
                <w:lang w:val="en-GB"/>
              </w:rPr>
              <w:t xml:space="preserve"> (in particular actions to combat wildlife</w:t>
            </w:r>
            <w:r w:rsidR="008A4542" w:rsidRPr="008A4542">
              <w:rPr>
                <w:rFonts w:ascii="Calibri" w:eastAsia="SimSun" w:hAnsi="Calibri" w:cs="Calibri"/>
                <w:sz w:val="20"/>
                <w:szCs w:val="20"/>
                <w:lang w:val="en-GB"/>
              </w:rPr>
              <w:t xml:space="preserve"> crime</w:t>
            </w:r>
            <w:r w:rsidRPr="008A4542">
              <w:rPr>
                <w:rFonts w:ascii="Calibri" w:eastAsia="SimSun" w:hAnsi="Calibri" w:cs="Calibri"/>
                <w:sz w:val="20"/>
                <w:szCs w:val="20"/>
                <w:lang w:val="en-GB"/>
              </w:rPr>
              <w:t xml:space="preserve">) in </w:t>
            </w:r>
            <w:r w:rsidR="008A4542" w:rsidRPr="008A4542">
              <w:rPr>
                <w:rFonts w:ascii="Calibri" w:eastAsia="SimSun" w:hAnsi="Calibri" w:cs="Calibri"/>
                <w:sz w:val="20"/>
                <w:szCs w:val="20"/>
                <w:lang w:val="en-GB"/>
              </w:rPr>
              <w:t>Botswana</w:t>
            </w:r>
            <w:r w:rsidRPr="008A4542">
              <w:rPr>
                <w:rFonts w:ascii="Calibri" w:eastAsia="SimSun" w:hAnsi="Calibri" w:cs="Calibri"/>
                <w:sz w:val="20"/>
                <w:szCs w:val="20"/>
                <w:lang w:val="en-GB"/>
              </w:rPr>
              <w:t>;</w:t>
            </w:r>
          </w:p>
          <w:p w:rsidR="008114E2" w:rsidRPr="008A4542" w:rsidRDefault="008114E2" w:rsidP="008114E2">
            <w:pPr>
              <w:numPr>
                <w:ilvl w:val="0"/>
                <w:numId w:val="13"/>
              </w:numPr>
              <w:rPr>
                <w:rFonts w:ascii="Calibri" w:eastAsia="SimSun" w:hAnsi="Calibri" w:cs="Calibri"/>
                <w:sz w:val="20"/>
                <w:szCs w:val="20"/>
                <w:lang w:val="en-GB"/>
              </w:rPr>
            </w:pPr>
            <w:bookmarkStart w:id="0" w:name="_GoBack"/>
            <w:bookmarkEnd w:id="0"/>
            <w:r w:rsidRPr="008A4542">
              <w:rPr>
                <w:rFonts w:ascii="Calibri" w:eastAsia="SimSun" w:hAnsi="Calibri" w:cs="Calibri"/>
                <w:sz w:val="20"/>
                <w:szCs w:val="20"/>
                <w:lang w:val="en-GB"/>
              </w:rPr>
              <w:lastRenderedPageBreak/>
              <w:t>Relevant advanced degree in economics, agricultural development, natural sciences, environmental studies or other related fields;</w:t>
            </w:r>
          </w:p>
          <w:p w:rsidR="00893851" w:rsidRPr="008A4542" w:rsidRDefault="008114E2" w:rsidP="008114E2">
            <w:pPr>
              <w:numPr>
                <w:ilvl w:val="0"/>
                <w:numId w:val="13"/>
              </w:numPr>
              <w:rPr>
                <w:rFonts w:ascii="Calibri" w:eastAsia="SimSun" w:hAnsi="Calibri" w:cs="Calibri"/>
                <w:sz w:val="20"/>
                <w:szCs w:val="20"/>
                <w:lang w:val="en-GB"/>
              </w:rPr>
            </w:pPr>
            <w:r w:rsidRPr="008A4542">
              <w:rPr>
                <w:rFonts w:ascii="Calibri" w:eastAsia="SimSun" w:hAnsi="Calibri" w:cs="Calibri"/>
                <w:sz w:val="20"/>
                <w:szCs w:val="20"/>
                <w:lang w:val="en-GB"/>
              </w:rPr>
              <w:t>Excellent technical writing skills;</w:t>
            </w:r>
          </w:p>
          <w:p w:rsidR="00234685" w:rsidRPr="008A4542" w:rsidRDefault="008114E2" w:rsidP="008114E2">
            <w:pPr>
              <w:numPr>
                <w:ilvl w:val="0"/>
                <w:numId w:val="13"/>
              </w:numPr>
              <w:rPr>
                <w:rFonts w:ascii="Calibri" w:eastAsia="SimSun" w:hAnsi="Calibri" w:cs="Calibri"/>
                <w:sz w:val="20"/>
                <w:szCs w:val="20"/>
                <w:lang w:val="en-GB"/>
              </w:rPr>
            </w:pPr>
            <w:r w:rsidRPr="008A4542">
              <w:rPr>
                <w:rFonts w:ascii="Calibri" w:eastAsia="SimSun" w:hAnsi="Calibri" w:cs="Calibri"/>
                <w:sz w:val="20"/>
                <w:szCs w:val="20"/>
                <w:lang w:val="en-GB"/>
              </w:rPr>
              <w:t>Strong coordination and relationship management skills</w:t>
            </w:r>
          </w:p>
        </w:tc>
      </w:tr>
      <w:tr w:rsidR="00F554EC" w:rsidRPr="008D4050" w:rsidTr="001B1DDA">
        <w:tc>
          <w:tcPr>
            <w:tcW w:w="474" w:type="pct"/>
            <w:tcBorders>
              <w:top w:val="single" w:sz="4" w:space="0" w:color="auto"/>
              <w:left w:val="single" w:sz="4" w:space="0" w:color="auto"/>
              <w:bottom w:val="single" w:sz="4" w:space="0" w:color="auto"/>
              <w:right w:val="single" w:sz="4" w:space="0" w:color="auto"/>
            </w:tcBorders>
          </w:tcPr>
          <w:p w:rsidR="00F554EC" w:rsidRDefault="00F554EC" w:rsidP="0027608C">
            <w:pPr>
              <w:ind w:right="-23"/>
              <w:rPr>
                <w:rFonts w:ascii="Calibri" w:hAnsi="Calibri" w:cs="Calibri"/>
                <w:sz w:val="20"/>
                <w:szCs w:val="20"/>
                <w:lang w:val="en-GB"/>
              </w:rPr>
            </w:pPr>
            <w:r>
              <w:rPr>
                <w:rFonts w:ascii="Calibri" w:hAnsi="Calibri" w:cs="Calibri"/>
                <w:sz w:val="20"/>
                <w:szCs w:val="20"/>
                <w:lang w:val="en-GB"/>
              </w:rPr>
              <w:lastRenderedPageBreak/>
              <w:t xml:space="preserve">National </w:t>
            </w:r>
          </w:p>
        </w:tc>
        <w:tc>
          <w:tcPr>
            <w:tcW w:w="515" w:type="pct"/>
            <w:tcBorders>
              <w:top w:val="single" w:sz="4" w:space="0" w:color="auto"/>
              <w:left w:val="single" w:sz="4" w:space="0" w:color="auto"/>
              <w:bottom w:val="single" w:sz="4" w:space="0" w:color="auto"/>
              <w:right w:val="single" w:sz="4" w:space="0" w:color="auto"/>
            </w:tcBorders>
          </w:tcPr>
          <w:p w:rsidR="00F554EC" w:rsidRDefault="00234685" w:rsidP="000E2F3C">
            <w:pPr>
              <w:rPr>
                <w:rFonts w:ascii="Calibri" w:hAnsi="Calibri" w:cs="Calibri"/>
                <w:sz w:val="20"/>
                <w:szCs w:val="20"/>
                <w:lang w:val="en-GB"/>
              </w:rPr>
            </w:pPr>
            <w:r>
              <w:rPr>
                <w:rFonts w:ascii="Calibri" w:hAnsi="Calibri" w:cs="Calibri"/>
                <w:sz w:val="20"/>
                <w:szCs w:val="20"/>
                <w:lang w:val="en-GB"/>
              </w:rPr>
              <w:t xml:space="preserve">NC 3 – </w:t>
            </w:r>
            <w:r w:rsidR="008B5F95">
              <w:rPr>
                <w:rFonts w:ascii="Calibri" w:hAnsi="Calibri" w:cs="Calibri"/>
                <w:sz w:val="20"/>
                <w:szCs w:val="20"/>
                <w:lang w:val="en-GB"/>
              </w:rPr>
              <w:t xml:space="preserve">Range Management Specialist </w:t>
            </w:r>
          </w:p>
        </w:tc>
        <w:tc>
          <w:tcPr>
            <w:tcW w:w="364" w:type="pct"/>
            <w:tcBorders>
              <w:top w:val="single" w:sz="4" w:space="0" w:color="auto"/>
              <w:left w:val="single" w:sz="4" w:space="0" w:color="auto"/>
              <w:bottom w:val="single" w:sz="4" w:space="0" w:color="auto"/>
              <w:right w:val="single" w:sz="4" w:space="0" w:color="auto"/>
            </w:tcBorders>
          </w:tcPr>
          <w:p w:rsidR="00F554EC" w:rsidRPr="008D4050" w:rsidRDefault="00850A63" w:rsidP="0027608C">
            <w:pPr>
              <w:jc w:val="center"/>
              <w:rPr>
                <w:rFonts w:ascii="Calibri" w:hAnsi="Calibri" w:cs="Calibri"/>
                <w:sz w:val="20"/>
                <w:szCs w:val="20"/>
                <w:lang w:val="en-GB"/>
              </w:rPr>
            </w:pPr>
            <w:r>
              <w:rPr>
                <w:rFonts w:ascii="Calibri" w:hAnsi="Calibri" w:cs="Calibri"/>
                <w:sz w:val="20"/>
                <w:szCs w:val="20"/>
                <w:lang w:val="en-GB"/>
              </w:rPr>
              <w:t>2,000</w:t>
            </w:r>
          </w:p>
        </w:tc>
        <w:tc>
          <w:tcPr>
            <w:tcW w:w="391" w:type="pct"/>
            <w:tcBorders>
              <w:top w:val="single" w:sz="4" w:space="0" w:color="auto"/>
              <w:left w:val="single" w:sz="4" w:space="0" w:color="auto"/>
              <w:bottom w:val="single" w:sz="4" w:space="0" w:color="auto"/>
              <w:right w:val="single" w:sz="4" w:space="0" w:color="auto"/>
            </w:tcBorders>
          </w:tcPr>
          <w:p w:rsidR="00F554EC" w:rsidRPr="008D4050" w:rsidRDefault="00E523C5" w:rsidP="0027608C">
            <w:pPr>
              <w:jc w:val="center"/>
              <w:rPr>
                <w:rFonts w:ascii="Calibri" w:hAnsi="Calibri" w:cs="Calibri"/>
                <w:sz w:val="20"/>
                <w:szCs w:val="20"/>
                <w:lang w:val="en-GB"/>
              </w:rPr>
            </w:pPr>
            <w:r>
              <w:rPr>
                <w:rFonts w:ascii="Calibri" w:hAnsi="Calibri" w:cs="Calibri"/>
                <w:sz w:val="20"/>
                <w:szCs w:val="20"/>
                <w:lang w:val="en-GB"/>
              </w:rPr>
              <w:t>6</w:t>
            </w:r>
          </w:p>
        </w:tc>
        <w:tc>
          <w:tcPr>
            <w:tcW w:w="3256" w:type="pct"/>
            <w:tcBorders>
              <w:top w:val="single" w:sz="4" w:space="0" w:color="auto"/>
              <w:left w:val="single" w:sz="4" w:space="0" w:color="auto"/>
              <w:bottom w:val="single" w:sz="4" w:space="0" w:color="auto"/>
              <w:right w:val="single" w:sz="4" w:space="0" w:color="auto"/>
            </w:tcBorders>
          </w:tcPr>
          <w:p w:rsidR="00242A61" w:rsidRPr="00EC3808" w:rsidRDefault="000E2F3C" w:rsidP="007A34FE">
            <w:pPr>
              <w:rPr>
                <w:rFonts w:ascii="Calibri" w:hAnsi="Calibri" w:cs="Calibri"/>
                <w:sz w:val="20"/>
                <w:szCs w:val="20"/>
                <w:lang w:val="en-GB"/>
              </w:rPr>
            </w:pPr>
            <w:r w:rsidRPr="00EC3808">
              <w:rPr>
                <w:rFonts w:ascii="Calibri" w:hAnsi="Calibri" w:cs="Calibri"/>
                <w:sz w:val="20"/>
                <w:szCs w:val="20"/>
                <w:lang w:val="en-GB"/>
              </w:rPr>
              <w:t>The Range Management Specialist will conduct an assessment of the degradation hotspots in the Kga</w:t>
            </w:r>
            <w:r w:rsidR="00242A61" w:rsidRPr="00EC3808">
              <w:rPr>
                <w:rFonts w:ascii="Calibri" w:hAnsi="Calibri" w:cs="Calibri"/>
                <w:sz w:val="20"/>
                <w:szCs w:val="20"/>
                <w:lang w:val="en-GB"/>
              </w:rPr>
              <w:t xml:space="preserve">lagadi and Ghanzi Districts, as well as the main drivers and impacts on the resilience of dryland ecosystems and the livelihoods dependent on them. </w:t>
            </w:r>
          </w:p>
          <w:p w:rsidR="00242A61" w:rsidRPr="00EC3808" w:rsidRDefault="00242A61" w:rsidP="007A34FE">
            <w:pPr>
              <w:rPr>
                <w:rFonts w:ascii="Calibri" w:hAnsi="Calibri" w:cs="Calibri"/>
                <w:sz w:val="20"/>
                <w:szCs w:val="20"/>
                <w:lang w:val="en-GB"/>
              </w:rPr>
            </w:pPr>
          </w:p>
          <w:p w:rsidR="007A34FE" w:rsidRPr="00EC3808" w:rsidRDefault="00132C07" w:rsidP="00EC3808">
            <w:pPr>
              <w:pStyle w:val="ListParagraph"/>
              <w:numPr>
                <w:ilvl w:val="0"/>
                <w:numId w:val="37"/>
              </w:numPr>
              <w:rPr>
                <w:rFonts w:ascii="Calibri" w:hAnsi="Calibri" w:cs="Calibri"/>
                <w:sz w:val="20"/>
                <w:szCs w:val="20"/>
                <w:lang w:val="en-GB"/>
              </w:rPr>
            </w:pPr>
            <w:r w:rsidRPr="00EC3808">
              <w:rPr>
                <w:rFonts w:ascii="Calibri" w:hAnsi="Calibri" w:cs="Calibri"/>
                <w:sz w:val="20"/>
                <w:szCs w:val="20"/>
                <w:lang w:val="en-GB"/>
              </w:rPr>
              <w:t>D</w:t>
            </w:r>
            <w:r w:rsidR="007A34FE" w:rsidRPr="00EC3808">
              <w:rPr>
                <w:rFonts w:ascii="Calibri" w:hAnsi="Calibri" w:cs="Calibri"/>
                <w:sz w:val="20"/>
                <w:szCs w:val="20"/>
                <w:lang w:val="en-GB"/>
              </w:rPr>
              <w:t>ata collection, collation and analysis, including incorporation of regional and global best practices into the data interpretation process</w:t>
            </w:r>
          </w:p>
          <w:p w:rsidR="007A34FE" w:rsidRPr="00EC3808" w:rsidRDefault="007A34FE" w:rsidP="00EC3808">
            <w:pPr>
              <w:pStyle w:val="ListParagraph"/>
              <w:numPr>
                <w:ilvl w:val="0"/>
                <w:numId w:val="37"/>
              </w:numPr>
              <w:rPr>
                <w:rFonts w:ascii="Calibri" w:hAnsi="Calibri" w:cs="Calibri"/>
                <w:sz w:val="20"/>
                <w:szCs w:val="20"/>
                <w:lang w:val="en-GB"/>
              </w:rPr>
            </w:pPr>
            <w:r w:rsidRPr="00EC3808">
              <w:rPr>
                <w:rFonts w:ascii="Calibri" w:hAnsi="Calibri" w:cs="Calibri"/>
                <w:sz w:val="20"/>
                <w:szCs w:val="20"/>
                <w:lang w:val="en-GB"/>
              </w:rPr>
              <w:t xml:space="preserve">Provide updated data on which the project activities will be based by overseeing data collection, collation and analysis in the following areas: </w:t>
            </w:r>
          </w:p>
          <w:p w:rsidR="007A34FE" w:rsidRPr="00EC3808" w:rsidRDefault="00132C07" w:rsidP="00EC3808">
            <w:pPr>
              <w:pStyle w:val="ListParagraph"/>
              <w:numPr>
                <w:ilvl w:val="0"/>
                <w:numId w:val="37"/>
              </w:numPr>
              <w:rPr>
                <w:rFonts w:ascii="Calibri" w:hAnsi="Calibri" w:cs="Calibri"/>
                <w:sz w:val="20"/>
                <w:szCs w:val="20"/>
                <w:lang w:val="en-GB"/>
              </w:rPr>
            </w:pPr>
            <w:r w:rsidRPr="00EC3808">
              <w:rPr>
                <w:rFonts w:ascii="Calibri" w:hAnsi="Calibri" w:cs="Calibri"/>
                <w:sz w:val="20"/>
                <w:szCs w:val="20"/>
                <w:lang w:val="en-GB"/>
              </w:rPr>
              <w:t>L</w:t>
            </w:r>
            <w:r w:rsidR="007A34FE" w:rsidRPr="00EC3808">
              <w:rPr>
                <w:rFonts w:ascii="Calibri" w:hAnsi="Calibri" w:cs="Calibri"/>
                <w:sz w:val="20"/>
                <w:szCs w:val="20"/>
                <w:lang w:val="en-GB"/>
              </w:rPr>
              <w:t xml:space="preserve">ivestock numbers, identifying threats, challenges and opportunities for improved range management in </w:t>
            </w:r>
            <w:r w:rsidRPr="00EC3808">
              <w:rPr>
                <w:rFonts w:ascii="Calibri" w:hAnsi="Calibri" w:cs="Calibri"/>
                <w:sz w:val="20"/>
                <w:szCs w:val="20"/>
                <w:lang w:val="en-GB"/>
              </w:rPr>
              <w:t>the Kgalagadi and Ghanzi Districts</w:t>
            </w:r>
          </w:p>
          <w:p w:rsidR="007A34FE" w:rsidRPr="00EC3808" w:rsidRDefault="007A34FE" w:rsidP="00EC3808">
            <w:pPr>
              <w:pStyle w:val="ListParagraph"/>
              <w:numPr>
                <w:ilvl w:val="0"/>
                <w:numId w:val="37"/>
              </w:numPr>
              <w:rPr>
                <w:rFonts w:ascii="Calibri" w:hAnsi="Calibri" w:cs="Calibri"/>
                <w:sz w:val="20"/>
                <w:szCs w:val="20"/>
                <w:lang w:val="en-GB"/>
              </w:rPr>
            </w:pPr>
            <w:r w:rsidRPr="00EC3808">
              <w:rPr>
                <w:rFonts w:ascii="Calibri" w:hAnsi="Calibri" w:cs="Calibri"/>
                <w:sz w:val="20"/>
                <w:szCs w:val="20"/>
                <w:lang w:val="en-GB"/>
              </w:rPr>
              <w:t>Estimates of overgrazing in the district</w:t>
            </w:r>
            <w:r w:rsidR="00132C07" w:rsidRPr="00EC3808">
              <w:rPr>
                <w:rFonts w:ascii="Calibri" w:hAnsi="Calibri" w:cs="Calibri"/>
                <w:sz w:val="20"/>
                <w:szCs w:val="20"/>
                <w:lang w:val="en-GB"/>
              </w:rPr>
              <w:t>s</w:t>
            </w:r>
            <w:r w:rsidRPr="00EC3808">
              <w:rPr>
                <w:rFonts w:ascii="Calibri" w:hAnsi="Calibri" w:cs="Calibri"/>
                <w:sz w:val="20"/>
                <w:szCs w:val="20"/>
                <w:lang w:val="en-GB"/>
              </w:rPr>
              <w:t xml:space="preserve"> and its implications on and/or linkages to overgrazing, land degradation and bush encroachment</w:t>
            </w:r>
          </w:p>
          <w:p w:rsidR="007A34FE" w:rsidRPr="00EC3808" w:rsidRDefault="007A34FE" w:rsidP="00EC3808">
            <w:pPr>
              <w:pStyle w:val="ListParagraph"/>
              <w:numPr>
                <w:ilvl w:val="0"/>
                <w:numId w:val="37"/>
              </w:numPr>
              <w:rPr>
                <w:rFonts w:ascii="Calibri" w:hAnsi="Calibri" w:cs="Calibri"/>
                <w:sz w:val="20"/>
                <w:szCs w:val="20"/>
                <w:lang w:val="en-GB"/>
              </w:rPr>
            </w:pPr>
            <w:r w:rsidRPr="00EC3808">
              <w:rPr>
                <w:rFonts w:ascii="Calibri" w:hAnsi="Calibri" w:cs="Calibri"/>
                <w:sz w:val="20"/>
                <w:szCs w:val="20"/>
                <w:lang w:val="en-GB"/>
              </w:rPr>
              <w:t xml:space="preserve">Collation and assessment of national and district development plans, programs and projects, identifying issues that are relevant to the mainstreaming of SLM into natural resources uses and livestock development </w:t>
            </w:r>
          </w:p>
          <w:p w:rsidR="007A34FE" w:rsidRPr="00EC3808" w:rsidRDefault="007A34FE" w:rsidP="00EC3808">
            <w:pPr>
              <w:pStyle w:val="ListParagraph"/>
              <w:numPr>
                <w:ilvl w:val="0"/>
                <w:numId w:val="38"/>
              </w:numPr>
              <w:rPr>
                <w:rFonts w:ascii="Calibri" w:hAnsi="Calibri" w:cs="Calibri"/>
                <w:sz w:val="20"/>
                <w:szCs w:val="20"/>
                <w:lang w:val="en-GB"/>
              </w:rPr>
            </w:pPr>
            <w:r w:rsidRPr="00EC3808">
              <w:rPr>
                <w:rFonts w:ascii="Calibri" w:hAnsi="Calibri" w:cs="Calibri"/>
                <w:sz w:val="20"/>
                <w:szCs w:val="20"/>
                <w:lang w:val="en-GB"/>
              </w:rPr>
              <w:t xml:space="preserve">Assessment of barriers and threats to the range resources and the </w:t>
            </w:r>
            <w:r w:rsidR="00EC3808" w:rsidRPr="00EC3808">
              <w:rPr>
                <w:rFonts w:ascii="Calibri" w:hAnsi="Calibri" w:cs="Calibri"/>
                <w:sz w:val="20"/>
                <w:szCs w:val="20"/>
                <w:lang w:val="en-GB"/>
              </w:rPr>
              <w:t xml:space="preserve">Kgalagadi and Ghanzi Districts </w:t>
            </w:r>
          </w:p>
          <w:p w:rsidR="007A34FE" w:rsidRPr="00EC3808" w:rsidRDefault="007A34FE" w:rsidP="00EC3808">
            <w:pPr>
              <w:pStyle w:val="ListParagraph"/>
              <w:numPr>
                <w:ilvl w:val="0"/>
                <w:numId w:val="38"/>
              </w:numPr>
              <w:rPr>
                <w:rFonts w:ascii="Calibri" w:hAnsi="Calibri" w:cs="Calibri"/>
                <w:sz w:val="20"/>
                <w:szCs w:val="20"/>
                <w:lang w:val="en-GB"/>
              </w:rPr>
            </w:pPr>
            <w:r w:rsidRPr="00EC3808">
              <w:rPr>
                <w:rFonts w:ascii="Calibri" w:hAnsi="Calibri" w:cs="Calibri"/>
                <w:sz w:val="20"/>
                <w:szCs w:val="20"/>
                <w:lang w:val="en-GB"/>
              </w:rPr>
              <w:t xml:space="preserve">Assessment of the  developmental context (key business sectors; socio-economic development; political environment) and its current and future impacts on mainstreaming SLM into NRM </w:t>
            </w:r>
          </w:p>
          <w:p w:rsidR="00EC3808" w:rsidRPr="00EC3808" w:rsidRDefault="007A34FE" w:rsidP="00EC3808">
            <w:pPr>
              <w:pStyle w:val="ListParagraph"/>
              <w:numPr>
                <w:ilvl w:val="0"/>
                <w:numId w:val="38"/>
              </w:numPr>
              <w:rPr>
                <w:rFonts w:ascii="Calibri" w:hAnsi="Calibri" w:cs="Calibri"/>
                <w:sz w:val="20"/>
                <w:szCs w:val="20"/>
                <w:lang w:val="en-GB"/>
              </w:rPr>
            </w:pPr>
            <w:r w:rsidRPr="00EC3808">
              <w:rPr>
                <w:rFonts w:ascii="Calibri" w:hAnsi="Calibri" w:cs="Calibri"/>
                <w:sz w:val="20"/>
                <w:szCs w:val="20"/>
                <w:lang w:val="en-GB"/>
              </w:rPr>
              <w:t>Analysis of climate change scenarios, likely impacts on livelihoods, livestock production and its implications on project interventions and their sustainability</w:t>
            </w:r>
          </w:p>
          <w:p w:rsidR="007A34FE" w:rsidRPr="00EC3808" w:rsidRDefault="007A34FE" w:rsidP="00EC3808">
            <w:pPr>
              <w:pStyle w:val="ListParagraph"/>
              <w:numPr>
                <w:ilvl w:val="0"/>
                <w:numId w:val="38"/>
              </w:numPr>
              <w:rPr>
                <w:rFonts w:ascii="Calibri" w:hAnsi="Calibri" w:cs="Calibri"/>
                <w:sz w:val="20"/>
                <w:szCs w:val="20"/>
                <w:lang w:val="en-GB"/>
              </w:rPr>
            </w:pPr>
            <w:r w:rsidRPr="00EC3808">
              <w:rPr>
                <w:rFonts w:ascii="Calibri" w:hAnsi="Calibri" w:cs="Calibri"/>
                <w:sz w:val="20"/>
                <w:szCs w:val="20"/>
                <w:lang w:val="en-GB"/>
              </w:rPr>
              <w:t>Gender analysis to identify the relationships between the various groups (men, women, youth)</w:t>
            </w:r>
          </w:p>
          <w:p w:rsidR="00F554EC" w:rsidRDefault="00EC3808" w:rsidP="00EC3808">
            <w:pPr>
              <w:pStyle w:val="ListParagraph"/>
              <w:numPr>
                <w:ilvl w:val="0"/>
                <w:numId w:val="38"/>
              </w:numPr>
              <w:rPr>
                <w:rFonts w:ascii="Calibri" w:hAnsi="Calibri" w:cs="Calibri"/>
                <w:sz w:val="20"/>
                <w:szCs w:val="20"/>
                <w:lang w:val="en-GB"/>
              </w:rPr>
            </w:pPr>
            <w:r w:rsidRPr="00EC3808">
              <w:rPr>
                <w:rFonts w:ascii="Calibri" w:hAnsi="Calibri" w:cs="Calibri"/>
                <w:sz w:val="20"/>
                <w:szCs w:val="20"/>
                <w:lang w:val="en-GB"/>
              </w:rPr>
              <w:t>Recommendations</w:t>
            </w:r>
            <w:r w:rsidR="007A34FE" w:rsidRPr="00EC3808">
              <w:rPr>
                <w:rFonts w:ascii="Calibri" w:hAnsi="Calibri" w:cs="Calibri"/>
                <w:sz w:val="20"/>
                <w:szCs w:val="20"/>
                <w:lang w:val="en-GB"/>
              </w:rPr>
              <w:t xml:space="preserve"> on project interventions and suggestion of indicators and </w:t>
            </w:r>
            <w:r w:rsidRPr="00EC3808">
              <w:rPr>
                <w:rFonts w:ascii="Calibri" w:hAnsi="Calibri" w:cs="Calibri"/>
                <w:sz w:val="20"/>
                <w:szCs w:val="20"/>
                <w:lang w:val="en-GB"/>
              </w:rPr>
              <w:t>targets</w:t>
            </w:r>
            <w:r w:rsidR="007A34FE" w:rsidRPr="00EC3808">
              <w:rPr>
                <w:rFonts w:ascii="Calibri" w:hAnsi="Calibri" w:cs="Calibri"/>
                <w:sz w:val="20"/>
                <w:szCs w:val="20"/>
                <w:lang w:val="en-GB"/>
              </w:rPr>
              <w:t xml:space="preserve"> for the biophysical part of the LD tracking tool.</w:t>
            </w:r>
          </w:p>
          <w:p w:rsidR="00EC3808" w:rsidRDefault="00EC3808" w:rsidP="00EC3808">
            <w:pPr>
              <w:rPr>
                <w:rFonts w:ascii="Calibri" w:hAnsi="Calibri" w:cs="Calibri"/>
                <w:sz w:val="20"/>
                <w:szCs w:val="20"/>
                <w:lang w:val="en-GB"/>
              </w:rPr>
            </w:pPr>
          </w:p>
          <w:p w:rsidR="00EC3808" w:rsidRPr="00EC3808" w:rsidRDefault="00EC3808" w:rsidP="00EC3808">
            <w:pPr>
              <w:rPr>
                <w:rFonts w:ascii="Calibri" w:hAnsi="Calibri" w:cs="Calibri"/>
                <w:b/>
                <w:sz w:val="20"/>
                <w:szCs w:val="20"/>
                <w:lang w:val="en-GB"/>
              </w:rPr>
            </w:pPr>
            <w:r w:rsidRPr="00EC3808">
              <w:rPr>
                <w:rFonts w:ascii="Calibri" w:hAnsi="Calibri" w:cs="Calibri"/>
                <w:b/>
                <w:sz w:val="20"/>
                <w:szCs w:val="20"/>
                <w:lang w:val="en-GB"/>
              </w:rPr>
              <w:t>Qualifications, experience and key competencies</w:t>
            </w:r>
          </w:p>
          <w:p w:rsidR="00EC3808" w:rsidRPr="00EC3808" w:rsidRDefault="00EC3808" w:rsidP="00EC3808">
            <w:pPr>
              <w:pStyle w:val="ListParagraph"/>
              <w:numPr>
                <w:ilvl w:val="0"/>
                <w:numId w:val="39"/>
              </w:numPr>
              <w:rPr>
                <w:rFonts w:ascii="Calibri" w:hAnsi="Calibri" w:cs="Calibri"/>
                <w:sz w:val="20"/>
                <w:szCs w:val="20"/>
                <w:lang w:val="en-GB"/>
              </w:rPr>
            </w:pPr>
            <w:r w:rsidRPr="00EC3808">
              <w:rPr>
                <w:rFonts w:ascii="Calibri" w:hAnsi="Calibri" w:cs="Calibri"/>
                <w:sz w:val="20"/>
                <w:szCs w:val="20"/>
                <w:lang w:val="en-GB"/>
              </w:rPr>
              <w:t>Advanced degree preferably PhD in environmental governance, natural resource management or closely related field</w:t>
            </w:r>
          </w:p>
          <w:p w:rsidR="00EC3808" w:rsidRPr="00EC3808" w:rsidRDefault="00EC3808" w:rsidP="00EC3808">
            <w:pPr>
              <w:pStyle w:val="ListParagraph"/>
              <w:numPr>
                <w:ilvl w:val="0"/>
                <w:numId w:val="39"/>
              </w:numPr>
              <w:rPr>
                <w:rFonts w:ascii="Calibri" w:hAnsi="Calibri" w:cs="Calibri"/>
                <w:sz w:val="20"/>
                <w:szCs w:val="20"/>
                <w:lang w:val="en-GB"/>
              </w:rPr>
            </w:pPr>
            <w:r w:rsidRPr="00EC3808">
              <w:rPr>
                <w:rFonts w:ascii="Calibri" w:hAnsi="Calibri" w:cs="Calibri"/>
                <w:sz w:val="20"/>
                <w:szCs w:val="20"/>
                <w:lang w:val="en-GB"/>
              </w:rPr>
              <w:t>At least 7 years of work experience in environmental governance, natural resources, range management or closely related field</w:t>
            </w:r>
          </w:p>
          <w:p w:rsidR="00EC3808" w:rsidRPr="00EC3808" w:rsidRDefault="00EC3808" w:rsidP="00EC3808">
            <w:pPr>
              <w:pStyle w:val="ListParagraph"/>
              <w:numPr>
                <w:ilvl w:val="0"/>
                <w:numId w:val="39"/>
              </w:numPr>
              <w:rPr>
                <w:rFonts w:ascii="Calibri" w:hAnsi="Calibri" w:cs="Calibri"/>
                <w:sz w:val="20"/>
                <w:szCs w:val="20"/>
                <w:lang w:val="en-GB"/>
              </w:rPr>
            </w:pPr>
            <w:r w:rsidRPr="00EC3808">
              <w:rPr>
                <w:rFonts w:ascii="Calibri" w:hAnsi="Calibri" w:cs="Calibri"/>
                <w:sz w:val="20"/>
                <w:szCs w:val="20"/>
                <w:lang w:val="en-GB"/>
              </w:rPr>
              <w:t>Extensive experience in natural resources related research methodology development, data collection, analysis and report writing</w:t>
            </w:r>
          </w:p>
          <w:p w:rsidR="00EC3808" w:rsidRPr="00EC3808" w:rsidRDefault="00EC3808" w:rsidP="00EC3808">
            <w:pPr>
              <w:pStyle w:val="ListParagraph"/>
              <w:numPr>
                <w:ilvl w:val="0"/>
                <w:numId w:val="39"/>
              </w:numPr>
              <w:rPr>
                <w:rFonts w:ascii="Calibri" w:hAnsi="Calibri" w:cs="Calibri"/>
                <w:sz w:val="20"/>
                <w:szCs w:val="20"/>
                <w:lang w:val="en-GB"/>
              </w:rPr>
            </w:pPr>
            <w:r w:rsidRPr="00EC3808">
              <w:rPr>
                <w:rFonts w:ascii="Calibri" w:hAnsi="Calibri" w:cs="Calibri"/>
                <w:sz w:val="20"/>
                <w:szCs w:val="20"/>
                <w:lang w:val="en-GB"/>
              </w:rPr>
              <w:t>Experience of working in rangelands in Botswana is an added advantage</w:t>
            </w:r>
          </w:p>
        </w:tc>
      </w:tr>
      <w:tr w:rsidR="00971601" w:rsidRPr="008D4050" w:rsidTr="001B1DDA">
        <w:tc>
          <w:tcPr>
            <w:tcW w:w="474" w:type="pct"/>
            <w:tcBorders>
              <w:top w:val="single" w:sz="4" w:space="0" w:color="auto"/>
              <w:left w:val="single" w:sz="4" w:space="0" w:color="auto"/>
              <w:bottom w:val="single" w:sz="4" w:space="0" w:color="auto"/>
              <w:right w:val="single" w:sz="4" w:space="0" w:color="auto"/>
            </w:tcBorders>
          </w:tcPr>
          <w:p w:rsidR="00971601" w:rsidRDefault="00971601" w:rsidP="0027608C">
            <w:pPr>
              <w:ind w:right="-23"/>
              <w:rPr>
                <w:rFonts w:ascii="Calibri" w:hAnsi="Calibri" w:cs="Calibri"/>
                <w:sz w:val="20"/>
                <w:szCs w:val="20"/>
                <w:lang w:val="en-GB"/>
              </w:rPr>
            </w:pPr>
            <w:r>
              <w:rPr>
                <w:rFonts w:ascii="Calibri" w:hAnsi="Calibri" w:cs="Calibri"/>
                <w:sz w:val="20"/>
                <w:szCs w:val="20"/>
                <w:lang w:val="en-GB"/>
              </w:rPr>
              <w:t xml:space="preserve">National </w:t>
            </w:r>
          </w:p>
        </w:tc>
        <w:tc>
          <w:tcPr>
            <w:tcW w:w="515" w:type="pct"/>
            <w:tcBorders>
              <w:top w:val="single" w:sz="4" w:space="0" w:color="auto"/>
              <w:left w:val="single" w:sz="4" w:space="0" w:color="auto"/>
              <w:bottom w:val="single" w:sz="4" w:space="0" w:color="auto"/>
              <w:right w:val="single" w:sz="4" w:space="0" w:color="auto"/>
            </w:tcBorders>
          </w:tcPr>
          <w:p w:rsidR="00971601" w:rsidRDefault="00234685" w:rsidP="0027608C">
            <w:pPr>
              <w:rPr>
                <w:rFonts w:ascii="Calibri" w:hAnsi="Calibri" w:cs="Calibri"/>
                <w:sz w:val="20"/>
                <w:szCs w:val="20"/>
                <w:lang w:val="en-GB"/>
              </w:rPr>
            </w:pPr>
            <w:r>
              <w:rPr>
                <w:rFonts w:ascii="Calibri" w:hAnsi="Calibri" w:cs="Calibri"/>
                <w:sz w:val="20"/>
                <w:szCs w:val="20"/>
                <w:lang w:val="en-GB"/>
              </w:rPr>
              <w:t xml:space="preserve">NC 4 – Sustainable Livelihoods </w:t>
            </w:r>
            <w:r w:rsidR="002D77D8">
              <w:rPr>
                <w:rFonts w:ascii="Calibri" w:hAnsi="Calibri" w:cs="Calibri"/>
                <w:sz w:val="20"/>
                <w:szCs w:val="20"/>
                <w:lang w:val="en-GB"/>
              </w:rPr>
              <w:t xml:space="preserve">and NRM </w:t>
            </w:r>
            <w:r>
              <w:rPr>
                <w:rFonts w:ascii="Calibri" w:hAnsi="Calibri" w:cs="Calibri"/>
                <w:sz w:val="20"/>
                <w:szCs w:val="20"/>
                <w:lang w:val="en-GB"/>
              </w:rPr>
              <w:t>Specialist</w:t>
            </w:r>
          </w:p>
        </w:tc>
        <w:tc>
          <w:tcPr>
            <w:tcW w:w="364" w:type="pct"/>
            <w:tcBorders>
              <w:top w:val="single" w:sz="4" w:space="0" w:color="auto"/>
              <w:left w:val="single" w:sz="4" w:space="0" w:color="auto"/>
              <w:bottom w:val="single" w:sz="4" w:space="0" w:color="auto"/>
              <w:right w:val="single" w:sz="4" w:space="0" w:color="auto"/>
            </w:tcBorders>
          </w:tcPr>
          <w:p w:rsidR="00971601" w:rsidRPr="008D4050" w:rsidRDefault="00850A63" w:rsidP="0027608C">
            <w:pPr>
              <w:jc w:val="center"/>
              <w:rPr>
                <w:rFonts w:ascii="Calibri" w:hAnsi="Calibri" w:cs="Calibri"/>
                <w:sz w:val="20"/>
                <w:szCs w:val="20"/>
                <w:lang w:val="en-GB"/>
              </w:rPr>
            </w:pPr>
            <w:r>
              <w:rPr>
                <w:rFonts w:ascii="Calibri" w:hAnsi="Calibri" w:cs="Calibri"/>
                <w:sz w:val="20"/>
                <w:szCs w:val="20"/>
                <w:lang w:val="en-GB"/>
              </w:rPr>
              <w:t>2,000</w:t>
            </w:r>
          </w:p>
        </w:tc>
        <w:tc>
          <w:tcPr>
            <w:tcW w:w="391" w:type="pct"/>
            <w:tcBorders>
              <w:top w:val="single" w:sz="4" w:space="0" w:color="auto"/>
              <w:left w:val="single" w:sz="4" w:space="0" w:color="auto"/>
              <w:bottom w:val="single" w:sz="4" w:space="0" w:color="auto"/>
              <w:right w:val="single" w:sz="4" w:space="0" w:color="auto"/>
            </w:tcBorders>
          </w:tcPr>
          <w:p w:rsidR="00971601" w:rsidRPr="008D4050" w:rsidRDefault="00E523C5" w:rsidP="0027608C">
            <w:pPr>
              <w:jc w:val="center"/>
              <w:rPr>
                <w:rFonts w:ascii="Calibri" w:hAnsi="Calibri" w:cs="Calibri"/>
                <w:sz w:val="20"/>
                <w:szCs w:val="20"/>
                <w:lang w:val="en-GB"/>
              </w:rPr>
            </w:pPr>
            <w:r>
              <w:rPr>
                <w:rFonts w:ascii="Calibri" w:hAnsi="Calibri" w:cs="Calibri"/>
                <w:sz w:val="20"/>
                <w:szCs w:val="20"/>
                <w:lang w:val="en-GB"/>
              </w:rPr>
              <w:t>6</w:t>
            </w:r>
          </w:p>
        </w:tc>
        <w:tc>
          <w:tcPr>
            <w:tcW w:w="3256" w:type="pct"/>
            <w:tcBorders>
              <w:top w:val="single" w:sz="4" w:space="0" w:color="auto"/>
              <w:left w:val="single" w:sz="4" w:space="0" w:color="auto"/>
              <w:bottom w:val="single" w:sz="4" w:space="0" w:color="auto"/>
              <w:right w:val="single" w:sz="4" w:space="0" w:color="auto"/>
            </w:tcBorders>
          </w:tcPr>
          <w:p w:rsidR="00971601" w:rsidRPr="009C3363" w:rsidRDefault="00E878DC" w:rsidP="00234685">
            <w:pPr>
              <w:rPr>
                <w:rFonts w:ascii="Calibri" w:hAnsi="Calibri" w:cs="Calibri"/>
                <w:sz w:val="20"/>
                <w:szCs w:val="20"/>
                <w:lang w:val="en-GB"/>
              </w:rPr>
            </w:pPr>
            <w:r w:rsidRPr="009C3363">
              <w:rPr>
                <w:rFonts w:ascii="Calibri" w:hAnsi="Calibri" w:cs="Calibri"/>
                <w:sz w:val="20"/>
                <w:szCs w:val="20"/>
                <w:lang w:val="en-GB"/>
              </w:rPr>
              <w:t>The Sustainable Livelihoods and NRM Specialist will be responsible for conduct l</w:t>
            </w:r>
            <w:r w:rsidR="00234685" w:rsidRPr="009C3363">
              <w:rPr>
                <w:rFonts w:ascii="Calibri" w:hAnsi="Calibri" w:cs="Calibri"/>
                <w:sz w:val="20"/>
                <w:szCs w:val="20"/>
                <w:lang w:val="en-GB"/>
              </w:rPr>
              <w:t>ivelihood assessments and socio-economic surveys at community/household levels</w:t>
            </w:r>
            <w:r w:rsidRPr="009C3363">
              <w:rPr>
                <w:rFonts w:ascii="Calibri" w:hAnsi="Calibri" w:cs="Calibri"/>
                <w:sz w:val="20"/>
                <w:szCs w:val="20"/>
                <w:lang w:val="en-GB"/>
              </w:rPr>
              <w:t xml:space="preserve"> in the project area in order to determine the baselines and inform project </w:t>
            </w:r>
            <w:r w:rsidR="009C3363">
              <w:rPr>
                <w:rFonts w:ascii="Calibri" w:hAnsi="Calibri" w:cs="Calibri"/>
                <w:sz w:val="20"/>
                <w:szCs w:val="20"/>
                <w:lang w:val="en-GB"/>
              </w:rPr>
              <w:t xml:space="preserve">targets. In particular the Specialist will carry out the following: </w:t>
            </w:r>
            <w:r w:rsidR="00234685" w:rsidRPr="009C3363">
              <w:rPr>
                <w:rFonts w:ascii="Calibri" w:hAnsi="Calibri" w:cs="Calibri"/>
                <w:sz w:val="20"/>
                <w:szCs w:val="20"/>
                <w:lang w:val="en-GB"/>
              </w:rPr>
              <w:t xml:space="preserve">  </w:t>
            </w:r>
          </w:p>
          <w:p w:rsidR="007A34FE" w:rsidRPr="00E65069" w:rsidRDefault="007A34FE" w:rsidP="00234685">
            <w:pPr>
              <w:rPr>
                <w:rFonts w:ascii="Calibri" w:hAnsi="Calibri" w:cs="Calibri"/>
                <w:sz w:val="20"/>
                <w:szCs w:val="20"/>
                <w:highlight w:val="yellow"/>
                <w:lang w:val="en-GB"/>
              </w:rPr>
            </w:pPr>
          </w:p>
          <w:p w:rsidR="008F6C67" w:rsidRPr="008F6C67" w:rsidRDefault="008F6C67" w:rsidP="008F6C67">
            <w:pPr>
              <w:pStyle w:val="ListParagraph"/>
              <w:numPr>
                <w:ilvl w:val="0"/>
                <w:numId w:val="40"/>
              </w:numPr>
              <w:rPr>
                <w:rFonts w:ascii="Calibri" w:hAnsi="Calibri" w:cs="Calibri"/>
                <w:sz w:val="20"/>
                <w:szCs w:val="20"/>
                <w:lang w:val="en-GB"/>
              </w:rPr>
            </w:pPr>
            <w:r w:rsidRPr="008F6C67">
              <w:rPr>
                <w:rFonts w:ascii="Calibri" w:hAnsi="Calibri" w:cs="Calibri"/>
                <w:sz w:val="20"/>
                <w:szCs w:val="20"/>
                <w:lang w:val="en-GB"/>
              </w:rPr>
              <w:t>Conduct social and economic baselines of the Kgalagadi and Ghanzi areas; gender issues, access and control over resources, resource use and others.</w:t>
            </w:r>
          </w:p>
          <w:p w:rsidR="008F6C67" w:rsidRPr="008F6C67" w:rsidRDefault="008F6C67" w:rsidP="008F6C67">
            <w:pPr>
              <w:pStyle w:val="ListParagraph"/>
              <w:numPr>
                <w:ilvl w:val="0"/>
                <w:numId w:val="40"/>
              </w:numPr>
              <w:rPr>
                <w:rFonts w:ascii="Calibri" w:hAnsi="Calibri" w:cs="Calibri"/>
                <w:sz w:val="20"/>
                <w:szCs w:val="20"/>
                <w:lang w:val="en-GB"/>
              </w:rPr>
            </w:pPr>
            <w:r w:rsidRPr="008F6C67">
              <w:rPr>
                <w:rFonts w:ascii="Calibri" w:hAnsi="Calibri" w:cs="Calibri"/>
                <w:sz w:val="20"/>
                <w:szCs w:val="20"/>
                <w:lang w:val="en-GB"/>
              </w:rPr>
              <w:t>Perform an inventory of local livelihoods in the Kgalagadi and Ghanzi areas; primary means of livelihood, resource ownership, contribution of natural resource in communal livelihoods, youth &amp; gender &amp; identity issues.</w:t>
            </w:r>
          </w:p>
          <w:p w:rsidR="008F6C67" w:rsidRPr="008F6C67" w:rsidRDefault="008F6C67" w:rsidP="008F6C67">
            <w:pPr>
              <w:pStyle w:val="ListParagraph"/>
              <w:numPr>
                <w:ilvl w:val="0"/>
                <w:numId w:val="40"/>
              </w:numPr>
              <w:rPr>
                <w:rFonts w:ascii="Calibri" w:hAnsi="Calibri" w:cs="Calibri"/>
                <w:sz w:val="20"/>
                <w:szCs w:val="20"/>
                <w:lang w:val="en-GB"/>
              </w:rPr>
            </w:pPr>
            <w:r w:rsidRPr="008F6C67">
              <w:rPr>
                <w:rFonts w:ascii="Calibri" w:hAnsi="Calibri" w:cs="Calibri"/>
                <w:sz w:val="20"/>
                <w:szCs w:val="20"/>
                <w:lang w:val="en-GB"/>
              </w:rPr>
              <w:t xml:space="preserve">Assess historical and determine current consumption patterns (quantity, intensity of harvest, efficiency, spatio-temporal context) of rangeland products and veldt products (e.g. grass, timber, wild fruits, services etc). </w:t>
            </w:r>
          </w:p>
          <w:p w:rsidR="008F6C67" w:rsidRPr="008F6C67" w:rsidRDefault="008F6C67" w:rsidP="008F6C67">
            <w:pPr>
              <w:pStyle w:val="ListParagraph"/>
              <w:numPr>
                <w:ilvl w:val="0"/>
                <w:numId w:val="40"/>
              </w:numPr>
              <w:rPr>
                <w:rFonts w:ascii="Calibri" w:hAnsi="Calibri" w:cs="Calibri"/>
                <w:sz w:val="20"/>
                <w:szCs w:val="20"/>
                <w:lang w:val="en-GB"/>
              </w:rPr>
            </w:pPr>
            <w:r w:rsidRPr="008F6C67">
              <w:rPr>
                <w:rFonts w:ascii="Calibri" w:hAnsi="Calibri" w:cs="Calibri"/>
                <w:sz w:val="20"/>
                <w:szCs w:val="20"/>
                <w:lang w:val="en-GB"/>
              </w:rPr>
              <w:t>Assess sustainability of such consumption levels at the current moment and in the future.</w:t>
            </w:r>
          </w:p>
          <w:p w:rsidR="008F6C67" w:rsidRPr="008F6C67" w:rsidRDefault="008F6C67" w:rsidP="008F6C67">
            <w:pPr>
              <w:pStyle w:val="ListParagraph"/>
              <w:numPr>
                <w:ilvl w:val="0"/>
                <w:numId w:val="40"/>
              </w:numPr>
              <w:rPr>
                <w:rFonts w:ascii="Calibri" w:hAnsi="Calibri" w:cs="Calibri"/>
                <w:sz w:val="20"/>
                <w:szCs w:val="20"/>
                <w:lang w:val="en-GB"/>
              </w:rPr>
            </w:pPr>
            <w:r w:rsidRPr="008F6C67">
              <w:rPr>
                <w:rFonts w:ascii="Calibri" w:hAnsi="Calibri" w:cs="Calibri"/>
                <w:sz w:val="20"/>
                <w:szCs w:val="20"/>
                <w:lang w:val="en-GB"/>
              </w:rPr>
              <w:t>Classify patterns of consumption of natural resources services and goods by the different stakeholders and/or user groups, i.e. private sector, public,  women, children, youth etc.</w:t>
            </w:r>
          </w:p>
          <w:p w:rsidR="008F6C67" w:rsidRPr="008F6C67" w:rsidRDefault="007A34FE" w:rsidP="008F6C67">
            <w:pPr>
              <w:pStyle w:val="ListParagraph"/>
              <w:numPr>
                <w:ilvl w:val="0"/>
                <w:numId w:val="40"/>
              </w:numPr>
              <w:rPr>
                <w:rFonts w:ascii="Calibri" w:hAnsi="Calibri" w:cs="Calibri"/>
                <w:sz w:val="20"/>
                <w:szCs w:val="20"/>
                <w:lang w:val="en-GB"/>
              </w:rPr>
            </w:pPr>
            <w:r w:rsidRPr="008F6C67">
              <w:rPr>
                <w:rFonts w:ascii="Calibri" w:hAnsi="Calibri" w:cs="Calibri"/>
                <w:sz w:val="20"/>
                <w:szCs w:val="20"/>
                <w:lang w:val="en-GB"/>
              </w:rPr>
              <w:t>Identify areas where alternative livelihoods may be required to alleviate over-extraction of local natural resources.</w:t>
            </w:r>
          </w:p>
          <w:p w:rsidR="007A34FE" w:rsidRPr="008F6C67" w:rsidRDefault="007A34FE" w:rsidP="008F6C67">
            <w:pPr>
              <w:pStyle w:val="ListParagraph"/>
              <w:numPr>
                <w:ilvl w:val="0"/>
                <w:numId w:val="40"/>
              </w:numPr>
              <w:rPr>
                <w:rFonts w:ascii="Calibri" w:hAnsi="Calibri" w:cs="Calibri"/>
                <w:sz w:val="20"/>
                <w:szCs w:val="20"/>
                <w:lang w:val="en-GB"/>
              </w:rPr>
            </w:pPr>
            <w:r w:rsidRPr="008F6C67">
              <w:rPr>
                <w:rFonts w:ascii="Calibri" w:hAnsi="Calibri" w:cs="Calibri"/>
                <w:sz w:val="20"/>
                <w:szCs w:val="20"/>
                <w:lang w:val="en-GB"/>
              </w:rPr>
              <w:lastRenderedPageBreak/>
              <w:t xml:space="preserve">Identify socio-economic and investment opportunities for community-based organisations and other community groups; e.g. youth, women etc. </w:t>
            </w:r>
          </w:p>
          <w:p w:rsidR="007A34FE" w:rsidRPr="008F6C67" w:rsidRDefault="007A34FE" w:rsidP="008F6C67">
            <w:pPr>
              <w:pStyle w:val="ListParagraph"/>
              <w:numPr>
                <w:ilvl w:val="0"/>
                <w:numId w:val="40"/>
              </w:numPr>
              <w:rPr>
                <w:rFonts w:ascii="Calibri" w:hAnsi="Calibri" w:cs="Calibri"/>
                <w:sz w:val="20"/>
                <w:szCs w:val="20"/>
                <w:lang w:val="en-GB"/>
              </w:rPr>
            </w:pPr>
            <w:r w:rsidRPr="008F6C67">
              <w:rPr>
                <w:rFonts w:ascii="Calibri" w:hAnsi="Calibri" w:cs="Calibri"/>
                <w:sz w:val="20"/>
                <w:szCs w:val="20"/>
                <w:lang w:val="en-GB"/>
              </w:rPr>
              <w:t>Gender analysis to identify the relationships between the various groups (men, women, youth) to natural resources, and the influence these relations have on control and access to resources, natural resource management, and implications to the project initiatives</w:t>
            </w:r>
          </w:p>
          <w:p w:rsidR="007A34FE" w:rsidRPr="008F6C67" w:rsidRDefault="007A34FE" w:rsidP="008F6C67">
            <w:pPr>
              <w:pStyle w:val="ListParagraph"/>
              <w:numPr>
                <w:ilvl w:val="0"/>
                <w:numId w:val="40"/>
              </w:numPr>
              <w:rPr>
                <w:rFonts w:ascii="Calibri" w:hAnsi="Calibri" w:cs="Calibri"/>
                <w:sz w:val="20"/>
                <w:szCs w:val="20"/>
                <w:lang w:val="en-GB"/>
              </w:rPr>
            </w:pPr>
            <w:r w:rsidRPr="008F6C67">
              <w:rPr>
                <w:rFonts w:ascii="Calibri" w:hAnsi="Calibri" w:cs="Calibri"/>
                <w:sz w:val="20"/>
                <w:szCs w:val="20"/>
                <w:lang w:val="en-GB"/>
              </w:rPr>
              <w:t>Analysis of any previous monitoring efforts including of indicators on rangeland conditions, livestock and land productivity</w:t>
            </w:r>
          </w:p>
          <w:p w:rsidR="007A34FE" w:rsidRPr="008F6C67" w:rsidRDefault="007A34FE" w:rsidP="008F6C67">
            <w:pPr>
              <w:pStyle w:val="ListParagraph"/>
              <w:numPr>
                <w:ilvl w:val="0"/>
                <w:numId w:val="40"/>
              </w:numPr>
              <w:rPr>
                <w:rFonts w:ascii="Calibri" w:hAnsi="Calibri" w:cs="Calibri"/>
                <w:sz w:val="20"/>
                <w:szCs w:val="20"/>
                <w:lang w:val="en-GB"/>
              </w:rPr>
            </w:pPr>
            <w:r w:rsidRPr="008F6C67">
              <w:rPr>
                <w:rFonts w:ascii="Calibri" w:hAnsi="Calibri" w:cs="Calibri"/>
                <w:sz w:val="20"/>
                <w:szCs w:val="20"/>
                <w:lang w:val="en-GB"/>
              </w:rPr>
              <w:t xml:space="preserve">Assessment of the  developmental context (key business sectors and socio-economic development) and its current and future impacts on mainstreaming SLM into NRM </w:t>
            </w:r>
          </w:p>
          <w:p w:rsidR="007A34FE" w:rsidRPr="008F6C67" w:rsidRDefault="007A34FE" w:rsidP="008F6C67">
            <w:pPr>
              <w:pStyle w:val="ListParagraph"/>
              <w:numPr>
                <w:ilvl w:val="0"/>
                <w:numId w:val="40"/>
              </w:numPr>
              <w:rPr>
                <w:rFonts w:ascii="Calibri" w:hAnsi="Calibri" w:cs="Calibri"/>
                <w:sz w:val="20"/>
                <w:szCs w:val="20"/>
                <w:lang w:val="en-GB"/>
              </w:rPr>
            </w:pPr>
            <w:r w:rsidRPr="008F6C67">
              <w:rPr>
                <w:rFonts w:ascii="Calibri" w:hAnsi="Calibri" w:cs="Calibri"/>
                <w:sz w:val="20"/>
                <w:szCs w:val="20"/>
                <w:lang w:val="en-GB"/>
              </w:rPr>
              <w:t>Market analysis and opportunities for alternative income generating activities for local communities and groups in the local areas (e.g. livestock products</w:t>
            </w:r>
            <w:r w:rsidR="008F6C67" w:rsidRPr="008F6C67">
              <w:rPr>
                <w:rFonts w:ascii="Calibri" w:hAnsi="Calibri" w:cs="Calibri"/>
                <w:sz w:val="20"/>
                <w:szCs w:val="20"/>
                <w:lang w:val="en-GB"/>
              </w:rPr>
              <w:t xml:space="preserve"> and NTFPs</w:t>
            </w:r>
            <w:r w:rsidRPr="008F6C67">
              <w:rPr>
                <w:rFonts w:ascii="Calibri" w:hAnsi="Calibri" w:cs="Calibri"/>
                <w:sz w:val="20"/>
                <w:szCs w:val="20"/>
                <w:lang w:val="en-GB"/>
              </w:rPr>
              <w:t>)</w:t>
            </w:r>
          </w:p>
          <w:p w:rsidR="008F6C67" w:rsidRPr="008F6C67" w:rsidRDefault="007A34FE" w:rsidP="008F6C67">
            <w:pPr>
              <w:pStyle w:val="ListParagraph"/>
              <w:numPr>
                <w:ilvl w:val="0"/>
                <w:numId w:val="40"/>
              </w:numPr>
              <w:rPr>
                <w:rFonts w:ascii="Calibri" w:hAnsi="Calibri" w:cs="Calibri"/>
                <w:sz w:val="20"/>
                <w:szCs w:val="20"/>
                <w:lang w:val="en-GB"/>
              </w:rPr>
            </w:pPr>
            <w:r w:rsidRPr="008F6C67">
              <w:rPr>
                <w:rFonts w:ascii="Calibri" w:hAnsi="Calibri" w:cs="Calibri"/>
                <w:sz w:val="20"/>
                <w:szCs w:val="20"/>
                <w:lang w:val="en-GB"/>
              </w:rPr>
              <w:t xml:space="preserve">Draw </w:t>
            </w:r>
            <w:r w:rsidR="008F6C67" w:rsidRPr="008F6C67">
              <w:rPr>
                <w:rFonts w:ascii="Calibri" w:hAnsi="Calibri" w:cs="Calibri"/>
                <w:sz w:val="20"/>
                <w:szCs w:val="20"/>
                <w:lang w:val="en-GB"/>
              </w:rPr>
              <w:t>recommendations</w:t>
            </w:r>
            <w:r w:rsidRPr="008F6C67">
              <w:rPr>
                <w:rFonts w:ascii="Calibri" w:hAnsi="Calibri" w:cs="Calibri"/>
                <w:sz w:val="20"/>
                <w:szCs w:val="20"/>
                <w:lang w:val="en-GB"/>
              </w:rPr>
              <w:t xml:space="preserve"> on project interventions and suggestion of indicators and </w:t>
            </w:r>
            <w:r w:rsidR="008F6C67" w:rsidRPr="008F6C67">
              <w:rPr>
                <w:rFonts w:ascii="Calibri" w:hAnsi="Calibri" w:cs="Calibri"/>
                <w:sz w:val="20"/>
                <w:szCs w:val="20"/>
                <w:lang w:val="en-GB"/>
              </w:rPr>
              <w:t>targets</w:t>
            </w:r>
            <w:r w:rsidRPr="008F6C67">
              <w:rPr>
                <w:rFonts w:ascii="Calibri" w:hAnsi="Calibri" w:cs="Calibri"/>
                <w:sz w:val="20"/>
                <w:szCs w:val="20"/>
                <w:lang w:val="en-GB"/>
              </w:rPr>
              <w:t xml:space="preserve"> for the biophysical part of the LD tracking tool.</w:t>
            </w:r>
          </w:p>
          <w:p w:rsidR="007A34FE" w:rsidRPr="008F6C67" w:rsidRDefault="007A34FE" w:rsidP="008F6C67">
            <w:pPr>
              <w:pStyle w:val="ListParagraph"/>
              <w:numPr>
                <w:ilvl w:val="0"/>
                <w:numId w:val="40"/>
              </w:numPr>
              <w:rPr>
                <w:rFonts w:ascii="Calibri" w:hAnsi="Calibri" w:cs="Calibri"/>
                <w:sz w:val="20"/>
                <w:szCs w:val="20"/>
                <w:lang w:val="en-GB"/>
              </w:rPr>
            </w:pPr>
            <w:r w:rsidRPr="008F6C67">
              <w:rPr>
                <w:rFonts w:ascii="Calibri" w:hAnsi="Calibri" w:cs="Calibri"/>
                <w:sz w:val="20"/>
                <w:szCs w:val="20"/>
                <w:lang w:val="en-GB"/>
              </w:rPr>
              <w:t>Assist in development of the project’s monitoring and evaluation plan</w:t>
            </w:r>
          </w:p>
          <w:p w:rsidR="00736BD7" w:rsidRPr="008F6C67" w:rsidRDefault="008F6C67" w:rsidP="008F6C67">
            <w:pPr>
              <w:pStyle w:val="ListParagraph"/>
              <w:numPr>
                <w:ilvl w:val="0"/>
                <w:numId w:val="40"/>
              </w:numPr>
              <w:rPr>
                <w:rFonts w:ascii="Calibri" w:hAnsi="Calibri" w:cs="Calibri"/>
                <w:sz w:val="20"/>
                <w:szCs w:val="20"/>
                <w:lang w:val="en-GB"/>
              </w:rPr>
            </w:pPr>
            <w:r w:rsidRPr="008F6C67">
              <w:rPr>
                <w:rFonts w:ascii="Calibri" w:hAnsi="Calibri" w:cs="Calibri"/>
                <w:sz w:val="20"/>
                <w:szCs w:val="20"/>
                <w:lang w:val="en-GB"/>
              </w:rPr>
              <w:t>S</w:t>
            </w:r>
            <w:r w:rsidR="00736BD7" w:rsidRPr="008F6C67">
              <w:rPr>
                <w:rFonts w:ascii="Calibri" w:hAnsi="Calibri" w:cs="Calibri"/>
                <w:sz w:val="20"/>
                <w:szCs w:val="20"/>
                <w:lang w:val="en-GB"/>
              </w:rPr>
              <w:t>ectoral analysis of the potential for tourism strategy development for alternative livelihoods.</w:t>
            </w:r>
          </w:p>
          <w:p w:rsidR="00736BD7" w:rsidRPr="008F6C67" w:rsidRDefault="00736BD7" w:rsidP="007A34FE">
            <w:pPr>
              <w:rPr>
                <w:rFonts w:ascii="Calibri" w:hAnsi="Calibri" w:cs="Calibri"/>
                <w:sz w:val="20"/>
                <w:szCs w:val="20"/>
                <w:lang w:val="en-GB"/>
              </w:rPr>
            </w:pPr>
          </w:p>
          <w:p w:rsidR="002F2186" w:rsidRPr="008F6C67" w:rsidRDefault="007A34FE" w:rsidP="007A34FE">
            <w:pPr>
              <w:rPr>
                <w:rFonts w:ascii="Calibri" w:hAnsi="Calibri" w:cs="Calibri"/>
                <w:b/>
                <w:sz w:val="20"/>
                <w:szCs w:val="20"/>
                <w:lang w:val="en-GB"/>
              </w:rPr>
            </w:pPr>
            <w:r w:rsidRPr="008F6C67">
              <w:rPr>
                <w:rFonts w:ascii="Calibri" w:hAnsi="Calibri" w:cs="Calibri"/>
                <w:b/>
                <w:sz w:val="20"/>
                <w:szCs w:val="20"/>
                <w:lang w:val="en-GB"/>
              </w:rPr>
              <w:t>Qualifications, experience and key competencies</w:t>
            </w:r>
          </w:p>
          <w:p w:rsidR="007A34FE" w:rsidRPr="008F6C67" w:rsidRDefault="002F2186" w:rsidP="002F2186">
            <w:pPr>
              <w:pStyle w:val="ListParagraph"/>
              <w:numPr>
                <w:ilvl w:val="0"/>
                <w:numId w:val="33"/>
              </w:numPr>
              <w:rPr>
                <w:rFonts w:ascii="Calibri" w:hAnsi="Calibri" w:cs="Calibri"/>
                <w:b/>
                <w:sz w:val="20"/>
                <w:szCs w:val="20"/>
                <w:lang w:val="en-GB"/>
              </w:rPr>
            </w:pPr>
            <w:r w:rsidRPr="008F6C67">
              <w:rPr>
                <w:rFonts w:ascii="Calibri" w:hAnsi="Calibri" w:cs="Calibri"/>
                <w:sz w:val="20"/>
                <w:szCs w:val="20"/>
                <w:lang w:val="en-GB"/>
              </w:rPr>
              <w:t xml:space="preserve">Advanced degree </w:t>
            </w:r>
            <w:r w:rsidR="007A34FE" w:rsidRPr="008F6C67">
              <w:rPr>
                <w:rFonts w:ascii="Calibri" w:hAnsi="Calibri" w:cs="Calibri"/>
                <w:sz w:val="20"/>
                <w:szCs w:val="20"/>
                <w:lang w:val="en-GB"/>
              </w:rPr>
              <w:t>in environmental economics, socio-economics, sociology, natural resource management, or a closely related field</w:t>
            </w:r>
          </w:p>
          <w:p w:rsidR="007A34FE" w:rsidRPr="008F6C67" w:rsidRDefault="007A34FE" w:rsidP="002F2186">
            <w:pPr>
              <w:pStyle w:val="ListParagraph"/>
              <w:numPr>
                <w:ilvl w:val="0"/>
                <w:numId w:val="33"/>
              </w:numPr>
              <w:rPr>
                <w:rFonts w:ascii="Calibri" w:hAnsi="Calibri" w:cs="Calibri"/>
                <w:sz w:val="20"/>
                <w:szCs w:val="20"/>
                <w:lang w:val="en-GB"/>
              </w:rPr>
            </w:pPr>
            <w:r w:rsidRPr="008F6C67">
              <w:rPr>
                <w:rFonts w:ascii="Calibri" w:hAnsi="Calibri" w:cs="Calibri"/>
                <w:sz w:val="20"/>
                <w:szCs w:val="20"/>
                <w:lang w:val="en-GB"/>
              </w:rPr>
              <w:t>At least 5 years of work experience in environmental economics, sociology, socio-economics, natural resources, or closely related field</w:t>
            </w:r>
          </w:p>
          <w:p w:rsidR="002F2186" w:rsidRPr="008F6C67" w:rsidRDefault="007A34FE" w:rsidP="002F2186">
            <w:pPr>
              <w:pStyle w:val="ListParagraph"/>
              <w:numPr>
                <w:ilvl w:val="0"/>
                <w:numId w:val="33"/>
              </w:numPr>
              <w:rPr>
                <w:rFonts w:ascii="Calibri" w:hAnsi="Calibri" w:cs="Calibri"/>
                <w:sz w:val="20"/>
                <w:szCs w:val="20"/>
                <w:lang w:val="en-GB"/>
              </w:rPr>
            </w:pPr>
            <w:r w:rsidRPr="008F6C67">
              <w:rPr>
                <w:rFonts w:ascii="Calibri" w:hAnsi="Calibri" w:cs="Calibri"/>
                <w:sz w:val="20"/>
                <w:szCs w:val="20"/>
                <w:lang w:val="en-GB"/>
              </w:rPr>
              <w:t>Extensive experience in natural resources related research methodology development, data collection, analysis and report writing</w:t>
            </w:r>
          </w:p>
          <w:p w:rsidR="00736BD7" w:rsidRPr="002F2186" w:rsidRDefault="007A34FE" w:rsidP="002F2186">
            <w:pPr>
              <w:pStyle w:val="ListParagraph"/>
              <w:numPr>
                <w:ilvl w:val="0"/>
                <w:numId w:val="33"/>
              </w:numPr>
              <w:rPr>
                <w:rFonts w:ascii="Calibri" w:hAnsi="Calibri" w:cs="Calibri"/>
                <w:sz w:val="20"/>
                <w:szCs w:val="20"/>
                <w:lang w:val="en-GB"/>
              </w:rPr>
            </w:pPr>
            <w:r w:rsidRPr="008F6C67">
              <w:rPr>
                <w:rFonts w:ascii="Calibri" w:hAnsi="Calibri" w:cs="Calibri"/>
                <w:sz w:val="20"/>
                <w:szCs w:val="20"/>
                <w:lang w:val="en-GB"/>
              </w:rPr>
              <w:t xml:space="preserve">Experience of working in </w:t>
            </w:r>
            <w:r w:rsidR="002F2186" w:rsidRPr="008F6C67">
              <w:rPr>
                <w:rFonts w:ascii="Calibri" w:hAnsi="Calibri" w:cs="Calibri"/>
                <w:sz w:val="20"/>
                <w:szCs w:val="20"/>
                <w:lang w:val="en-GB"/>
              </w:rPr>
              <w:t>dryland, in particular the Kgalagadi and Ghanzi</w:t>
            </w:r>
            <w:r w:rsidRPr="008F6C67">
              <w:rPr>
                <w:rFonts w:ascii="Calibri" w:hAnsi="Calibri" w:cs="Calibri"/>
                <w:sz w:val="20"/>
                <w:szCs w:val="20"/>
                <w:lang w:val="en-GB"/>
              </w:rPr>
              <w:t xml:space="preserve"> areas in Botswana is an added advantage</w:t>
            </w:r>
          </w:p>
        </w:tc>
      </w:tr>
    </w:tbl>
    <w:p w:rsidR="00802664" w:rsidRPr="008D4050" w:rsidRDefault="00802664" w:rsidP="00802664">
      <w:pPr>
        <w:rPr>
          <w:rFonts w:ascii="Calibri" w:eastAsia="SimSun" w:hAnsi="Calibri" w:cs="Calibri"/>
          <w:sz w:val="20"/>
          <w:szCs w:val="20"/>
          <w:lang w:val="en-GB"/>
        </w:rPr>
      </w:pPr>
      <w:r w:rsidRPr="008D4050">
        <w:rPr>
          <w:rFonts w:ascii="Calibri" w:eastAsia="SimSun" w:hAnsi="Calibri" w:cs="Calibri"/>
          <w:b/>
          <w:sz w:val="20"/>
          <w:szCs w:val="20"/>
          <w:vertAlign w:val="superscript"/>
          <w:lang w:val="en-GB"/>
        </w:rPr>
        <w:lastRenderedPageBreak/>
        <w:t>1</w:t>
      </w:r>
      <w:r w:rsidRPr="008D4050">
        <w:rPr>
          <w:rFonts w:ascii="Calibri" w:eastAsia="SimSun" w:hAnsi="Calibri" w:cs="Calibri"/>
          <w:sz w:val="20"/>
          <w:szCs w:val="20"/>
          <w:lang w:val="en-GB"/>
        </w:rPr>
        <w:t xml:space="preserve"> Dollar amount per person week.</w:t>
      </w:r>
    </w:p>
    <w:p w:rsidR="00527EF9" w:rsidRPr="008D4050" w:rsidRDefault="00527EF9" w:rsidP="00527EF9">
      <w:pPr>
        <w:rPr>
          <w:rFonts w:ascii="Calibri" w:eastAsia="SimSun" w:hAnsi="Calibri" w:cs="Calibri"/>
          <w:sz w:val="20"/>
          <w:szCs w:val="20"/>
          <w:lang w:val="en-GB"/>
        </w:rPr>
      </w:pPr>
      <w:r w:rsidRPr="008D4050">
        <w:rPr>
          <w:rFonts w:ascii="Calibri" w:eastAsia="SimSun" w:hAnsi="Calibri" w:cs="Calibri"/>
          <w:b/>
          <w:sz w:val="20"/>
          <w:szCs w:val="20"/>
          <w:vertAlign w:val="superscript"/>
          <w:lang w:val="en-GB"/>
        </w:rPr>
        <w:t xml:space="preserve">2 </w:t>
      </w:r>
      <w:r w:rsidRPr="008D4050">
        <w:rPr>
          <w:rFonts w:ascii="Calibri" w:eastAsia="SimSun" w:hAnsi="Calibri" w:cs="Calibri"/>
          <w:sz w:val="20"/>
          <w:szCs w:val="20"/>
          <w:lang w:val="en-GB"/>
        </w:rPr>
        <w:t>Person weeks needed to carry out the task.</w:t>
      </w:r>
    </w:p>
    <w:p w:rsidR="00527EF9" w:rsidRPr="008D4050" w:rsidRDefault="00527EF9" w:rsidP="00527EF9">
      <w:pPr>
        <w:rPr>
          <w:rFonts w:ascii="Calibri" w:eastAsia="SimSun" w:hAnsi="Calibri" w:cs="Calibri"/>
          <w:sz w:val="20"/>
          <w:szCs w:val="20"/>
          <w:lang w:val="en-GB"/>
        </w:rPr>
      </w:pPr>
    </w:p>
    <w:p w:rsidR="002B242D" w:rsidRPr="008D4050" w:rsidRDefault="002B242D" w:rsidP="00D16A43">
      <w:pPr>
        <w:ind w:right="960"/>
        <w:rPr>
          <w:rFonts w:ascii="Calibri" w:hAnsi="Calibri"/>
          <w:sz w:val="20"/>
          <w:szCs w:val="20"/>
          <w:lang w:val="en-GB"/>
        </w:rPr>
      </w:pPr>
      <w:r w:rsidRPr="008D4050">
        <w:rPr>
          <w:rFonts w:ascii="Calibri" w:hAnsi="Calibri"/>
          <w:sz w:val="20"/>
          <w:szCs w:val="20"/>
          <w:lang w:val="en-GB"/>
        </w:rPr>
        <w:t>The following annexes are attached as a separate document.</w:t>
      </w:r>
    </w:p>
    <w:p w:rsidR="002B242D" w:rsidRPr="008D4050" w:rsidRDefault="002B242D" w:rsidP="002B242D">
      <w:pPr>
        <w:ind w:right="960"/>
        <w:rPr>
          <w:rFonts w:ascii="Calibri" w:hAnsi="Calibri"/>
          <w:b/>
          <w:sz w:val="20"/>
          <w:szCs w:val="20"/>
          <w:lang w:val="en-GB"/>
        </w:rPr>
      </w:pPr>
    </w:p>
    <w:p w:rsidR="002B242D" w:rsidRPr="008D4050" w:rsidRDefault="002B242D" w:rsidP="002B242D">
      <w:pPr>
        <w:ind w:right="960"/>
        <w:rPr>
          <w:rFonts w:ascii="Calibri" w:hAnsi="Calibri"/>
          <w:b/>
          <w:sz w:val="20"/>
          <w:szCs w:val="20"/>
          <w:lang w:val="en-GB"/>
        </w:rPr>
      </w:pPr>
      <w:r w:rsidRPr="008D4050">
        <w:rPr>
          <w:rFonts w:ascii="Calibri" w:hAnsi="Calibri"/>
          <w:b/>
          <w:sz w:val="20"/>
          <w:szCs w:val="20"/>
          <w:lang w:val="en-GB"/>
        </w:rPr>
        <w:t xml:space="preserve">Annex 3:  Approved PIF </w:t>
      </w:r>
    </w:p>
    <w:p w:rsidR="00D52552" w:rsidRPr="008D4050" w:rsidRDefault="00D52552" w:rsidP="002B242D">
      <w:pPr>
        <w:ind w:right="960"/>
        <w:rPr>
          <w:rFonts w:ascii="Calibri" w:hAnsi="Calibri"/>
          <w:b/>
          <w:sz w:val="20"/>
          <w:szCs w:val="20"/>
          <w:lang w:val="en-GB"/>
        </w:rPr>
      </w:pPr>
      <w:r w:rsidRPr="008D4050">
        <w:rPr>
          <w:rFonts w:ascii="Calibri" w:hAnsi="Calibri"/>
          <w:b/>
          <w:sz w:val="20"/>
          <w:szCs w:val="20"/>
          <w:lang w:val="en-GB"/>
        </w:rPr>
        <w:t>Annex 4:  Programme Framework Document for the GEF i</w:t>
      </w:r>
      <w:r w:rsidR="00893851">
        <w:rPr>
          <w:rFonts w:ascii="Calibri" w:hAnsi="Calibri"/>
          <w:b/>
          <w:sz w:val="20"/>
          <w:szCs w:val="20"/>
          <w:lang w:val="en-GB"/>
        </w:rPr>
        <w:t>llegal wildlife trade programme</w:t>
      </w:r>
    </w:p>
    <w:sectPr w:rsidR="00D52552" w:rsidRPr="008D4050" w:rsidSect="00FE306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35" w:rsidRDefault="00277A35">
      <w:r>
        <w:separator/>
      </w:r>
    </w:p>
  </w:endnote>
  <w:endnote w:type="continuationSeparator" w:id="0">
    <w:p w:rsidR="00277A35" w:rsidRDefault="0027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ＭＳ 明朝"/>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BE" w:rsidRDefault="00114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4CBE" w:rsidRDefault="00114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BE" w:rsidRPr="00AC6C20" w:rsidRDefault="00114CBE" w:rsidP="00AC6C20">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UNDP-GEF Guidance for UNDP Initiation Plan</w:t>
    </w:r>
    <w:r>
      <w:rPr>
        <w:rFonts w:ascii="Calibri" w:hAnsi="Calibri"/>
        <w:sz w:val="16"/>
        <w:szCs w:val="16"/>
      </w:rPr>
      <w:t xml:space="preserve"> for GEF funded projects</w:t>
    </w:r>
    <w:r w:rsidRPr="00AC6C20">
      <w:rPr>
        <w:rFonts w:ascii="Calibri" w:hAnsi="Calibri"/>
        <w:sz w:val="16"/>
        <w:szCs w:val="16"/>
      </w:rPr>
      <w:tab/>
      <w:t xml:space="preserve">Page </w:t>
    </w:r>
    <w:r w:rsidRPr="00AC6C20">
      <w:rPr>
        <w:rFonts w:ascii="Calibri" w:hAnsi="Calibri"/>
        <w:sz w:val="16"/>
        <w:szCs w:val="16"/>
      </w:rPr>
      <w:fldChar w:fldCharType="begin"/>
    </w:r>
    <w:r w:rsidRPr="00AC6C20">
      <w:rPr>
        <w:rFonts w:ascii="Calibri" w:hAnsi="Calibri"/>
        <w:sz w:val="16"/>
        <w:szCs w:val="16"/>
      </w:rPr>
      <w:instrText xml:space="preserve"> PAGE   \* MERGEFORMAT </w:instrText>
    </w:r>
    <w:r w:rsidRPr="00AC6C20">
      <w:rPr>
        <w:rFonts w:ascii="Calibri" w:hAnsi="Calibri"/>
        <w:sz w:val="16"/>
        <w:szCs w:val="16"/>
      </w:rPr>
      <w:fldChar w:fldCharType="separate"/>
    </w:r>
    <w:r w:rsidR="00950884">
      <w:rPr>
        <w:rFonts w:ascii="Calibri" w:hAnsi="Calibri"/>
        <w:noProof/>
        <w:sz w:val="16"/>
        <w:szCs w:val="16"/>
      </w:rPr>
      <w:t>1</w:t>
    </w:r>
    <w:r w:rsidRPr="00AC6C20">
      <w:rPr>
        <w:rFonts w:ascii="Calibri" w:hAnsi="Calibri"/>
        <w:sz w:val="16"/>
        <w:szCs w:val="16"/>
      </w:rPr>
      <w:fldChar w:fldCharType="end"/>
    </w:r>
  </w:p>
  <w:p w:rsidR="00114CBE" w:rsidRDefault="00114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BE" w:rsidRDefault="00114CBE" w:rsidP="001D7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CBE" w:rsidRDefault="00114CBE" w:rsidP="001D76D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BE" w:rsidRPr="00AC6C20" w:rsidRDefault="00114CBE" w:rsidP="00A83574">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UNDP-GEF Guidance for UNDP Initiation Plan</w:t>
    </w:r>
    <w:r w:rsidRPr="00AC6C20">
      <w:rPr>
        <w:rFonts w:ascii="Calibri" w:hAnsi="Calibri"/>
        <w:sz w:val="16"/>
        <w:szCs w:val="16"/>
      </w:rPr>
      <w:tab/>
      <w:t xml:space="preserve">Page </w:t>
    </w:r>
    <w:r w:rsidRPr="00AC6C20">
      <w:rPr>
        <w:rFonts w:ascii="Calibri" w:hAnsi="Calibri"/>
        <w:sz w:val="16"/>
        <w:szCs w:val="16"/>
      </w:rPr>
      <w:fldChar w:fldCharType="begin"/>
    </w:r>
    <w:r w:rsidRPr="00AC6C20">
      <w:rPr>
        <w:rFonts w:ascii="Calibri" w:hAnsi="Calibri"/>
        <w:sz w:val="16"/>
        <w:szCs w:val="16"/>
      </w:rPr>
      <w:instrText xml:space="preserve"> PAGE   \* MERGEFORMAT </w:instrText>
    </w:r>
    <w:r w:rsidRPr="00AC6C20">
      <w:rPr>
        <w:rFonts w:ascii="Calibri" w:hAnsi="Calibri"/>
        <w:sz w:val="16"/>
        <w:szCs w:val="16"/>
      </w:rPr>
      <w:fldChar w:fldCharType="separate"/>
    </w:r>
    <w:r w:rsidR="00950884">
      <w:rPr>
        <w:rFonts w:ascii="Calibri" w:hAnsi="Calibri"/>
        <w:noProof/>
        <w:sz w:val="16"/>
        <w:szCs w:val="16"/>
      </w:rPr>
      <w:t>4</w:t>
    </w:r>
    <w:r w:rsidRPr="00AC6C20">
      <w:rPr>
        <w:rFonts w:ascii="Calibri" w:hAnsi="Calibri"/>
        <w:sz w:val="16"/>
        <w:szCs w:val="16"/>
      </w:rPr>
      <w:fldChar w:fldCharType="end"/>
    </w:r>
  </w:p>
  <w:p w:rsidR="00114CBE" w:rsidRPr="00A83574" w:rsidRDefault="00114CBE" w:rsidP="001D76DF">
    <w:pPr>
      <w:pStyle w:val="Footer"/>
      <w:ind w:right="360"/>
      <w:rPr>
        <w:rFonts w:ascii="Calibri" w:hAnsi="Calibri"/>
        <w:color w:val="C0C0C0"/>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BE" w:rsidRDefault="00114CBE" w:rsidP="00EB475E">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114CBE" w:rsidRDefault="00114CBE" w:rsidP="00EB475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BE" w:rsidRPr="00AC6C20" w:rsidRDefault="00114CBE" w:rsidP="00A83574">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UNDP-GEF Guidance for UNDP Initiation Plan</w:t>
    </w:r>
    <w:r>
      <w:rPr>
        <w:rFonts w:ascii="Calibri" w:hAnsi="Calibri"/>
        <w:sz w:val="16"/>
        <w:szCs w:val="16"/>
      </w:rPr>
      <w:t xml:space="preserve"> for GEF funded projects</w:t>
    </w:r>
    <w:r w:rsidRPr="00AC6C20">
      <w:rPr>
        <w:rFonts w:ascii="Calibri" w:hAnsi="Calibri"/>
        <w:sz w:val="16"/>
        <w:szCs w:val="16"/>
      </w:rPr>
      <w:tab/>
      <w:t xml:space="preserve">Page </w:t>
    </w:r>
    <w:r w:rsidRPr="00AC6C20">
      <w:rPr>
        <w:rFonts w:ascii="Calibri" w:hAnsi="Calibri"/>
        <w:sz w:val="16"/>
        <w:szCs w:val="16"/>
      </w:rPr>
      <w:fldChar w:fldCharType="begin"/>
    </w:r>
    <w:r w:rsidRPr="00AC6C20">
      <w:rPr>
        <w:rFonts w:ascii="Calibri" w:hAnsi="Calibri"/>
        <w:sz w:val="16"/>
        <w:szCs w:val="16"/>
      </w:rPr>
      <w:instrText xml:space="preserve"> PAGE   \* MERGEFORMAT </w:instrText>
    </w:r>
    <w:r w:rsidRPr="00AC6C20">
      <w:rPr>
        <w:rFonts w:ascii="Calibri" w:hAnsi="Calibri"/>
        <w:sz w:val="16"/>
        <w:szCs w:val="16"/>
      </w:rPr>
      <w:fldChar w:fldCharType="separate"/>
    </w:r>
    <w:r w:rsidR="00665FEA">
      <w:rPr>
        <w:rFonts w:ascii="Calibri" w:hAnsi="Calibri"/>
        <w:noProof/>
        <w:sz w:val="16"/>
        <w:szCs w:val="16"/>
      </w:rPr>
      <w:t>16</w:t>
    </w:r>
    <w:r w:rsidRPr="00AC6C20">
      <w:rPr>
        <w:rFonts w:ascii="Calibri" w:hAnsi="Calibri"/>
        <w:sz w:val="16"/>
        <w:szCs w:val="16"/>
      </w:rPr>
      <w:fldChar w:fldCharType="end"/>
    </w:r>
  </w:p>
  <w:p w:rsidR="00114CBE" w:rsidRDefault="00114CBE" w:rsidP="00A83574">
    <w:pPr>
      <w:pStyle w:val="Footer"/>
      <w:ind w:right="360"/>
    </w:pPr>
  </w:p>
  <w:p w:rsidR="00114CBE" w:rsidRPr="00AF2963" w:rsidRDefault="00114CBE" w:rsidP="00EB475E">
    <w:pPr>
      <w:pStyle w:val="Footer"/>
      <w:ind w:right="360"/>
      <w:rPr>
        <w:color w:val="C0C0C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35" w:rsidRDefault="00277A35">
      <w:r>
        <w:separator/>
      </w:r>
    </w:p>
  </w:footnote>
  <w:footnote w:type="continuationSeparator" w:id="0">
    <w:p w:rsidR="00277A35" w:rsidRDefault="00277A35">
      <w:r>
        <w:continuationSeparator/>
      </w:r>
    </w:p>
  </w:footnote>
  <w:footnote w:id="1">
    <w:p w:rsidR="00114CBE" w:rsidRDefault="00114CBE">
      <w:pPr>
        <w:pStyle w:val="FootnoteText"/>
      </w:pPr>
      <w:r>
        <w:rPr>
          <w:rStyle w:val="FootnoteReference"/>
        </w:rPr>
        <w:footnoteRef/>
      </w:r>
      <w:r>
        <w:t xml:space="preserve"> As piloted in the BioBoundary Project run by the Predator Conservation Trust, Botswana.</w:t>
      </w:r>
    </w:p>
  </w:footnote>
  <w:footnote w:id="2">
    <w:p w:rsidR="00114CBE" w:rsidRPr="00962673" w:rsidRDefault="00114CBE" w:rsidP="009F6689">
      <w:pPr>
        <w:pStyle w:val="FootnoteText"/>
        <w:rPr>
          <w:rFonts w:ascii="Calibri" w:hAnsi="Calibri"/>
          <w:sz w:val="16"/>
          <w:szCs w:val="16"/>
        </w:rPr>
      </w:pPr>
      <w:r>
        <w:rPr>
          <w:rStyle w:val="FootnoteReference"/>
        </w:rPr>
        <w:footnoteRef/>
      </w:r>
      <w:r>
        <w:t xml:space="preserve"> </w:t>
      </w:r>
      <w:r w:rsidRPr="00A073D7">
        <w:rPr>
          <w:rFonts w:ascii="Calibri" w:hAnsi="Calibri"/>
          <w:sz w:val="16"/>
          <w:szCs w:val="16"/>
        </w:rPr>
        <w:t xml:space="preserve">If an FSP project please add additional </w:t>
      </w:r>
      <w:r>
        <w:rPr>
          <w:rFonts w:ascii="Calibri" w:hAnsi="Calibri"/>
          <w:sz w:val="16"/>
          <w:szCs w:val="16"/>
        </w:rPr>
        <w:t xml:space="preserve">six </w:t>
      </w:r>
      <w:r w:rsidRPr="00A073D7">
        <w:rPr>
          <w:rFonts w:ascii="Calibri" w:hAnsi="Calibri"/>
          <w:sz w:val="16"/>
          <w:szCs w:val="16"/>
        </w:rPr>
        <w:t xml:space="preserve">months </w:t>
      </w:r>
      <w:r>
        <w:rPr>
          <w:rFonts w:ascii="Calibri" w:hAnsi="Calibri"/>
          <w:sz w:val="16"/>
          <w:szCs w:val="16"/>
        </w:rPr>
        <w:t xml:space="preserve">noting </w:t>
      </w:r>
      <w:r w:rsidRPr="00A073D7">
        <w:rPr>
          <w:rFonts w:ascii="Calibri" w:hAnsi="Calibri"/>
          <w:sz w:val="16"/>
          <w:szCs w:val="16"/>
        </w:rPr>
        <w:t>18 month deadline between GEF</w:t>
      </w:r>
      <w:r>
        <w:rPr>
          <w:rFonts w:ascii="Calibri" w:hAnsi="Calibri"/>
          <w:sz w:val="16"/>
          <w:szCs w:val="16"/>
        </w:rPr>
        <w:t xml:space="preserve"> </w:t>
      </w:r>
      <w:r w:rsidRPr="00A073D7">
        <w:rPr>
          <w:rFonts w:ascii="Calibri" w:hAnsi="Calibri"/>
          <w:sz w:val="16"/>
          <w:szCs w:val="16"/>
        </w:rPr>
        <w:t xml:space="preserve">approval of the PIF </w:t>
      </w:r>
      <w:r>
        <w:rPr>
          <w:rFonts w:ascii="Calibri" w:hAnsi="Calibri"/>
          <w:sz w:val="16"/>
          <w:szCs w:val="16"/>
        </w:rPr>
        <w:t xml:space="preserve">and </w:t>
      </w:r>
      <w:r w:rsidRPr="00A073D7">
        <w:rPr>
          <w:rFonts w:ascii="Calibri" w:hAnsi="Calibri"/>
          <w:sz w:val="16"/>
          <w:szCs w:val="16"/>
        </w:rPr>
        <w:t xml:space="preserve">GEF CEO endorsement of </w:t>
      </w:r>
      <w:r>
        <w:rPr>
          <w:rFonts w:ascii="Calibri" w:hAnsi="Calibri"/>
          <w:sz w:val="16"/>
          <w:szCs w:val="16"/>
        </w:rPr>
        <w:t xml:space="preserve">the project document </w:t>
      </w:r>
    </w:p>
  </w:footnote>
  <w:footnote w:id="3">
    <w:p w:rsidR="00114CBE" w:rsidRDefault="00114CBE">
      <w:pPr>
        <w:pStyle w:val="FootnoteText"/>
      </w:pPr>
      <w:r>
        <w:rPr>
          <w:rStyle w:val="FootnoteReference"/>
        </w:rPr>
        <w:footnoteRef/>
      </w:r>
      <w:r>
        <w:t xml:space="preserve"> Botswana contribution towards the costs of an international consultant</w:t>
      </w:r>
      <w:r w:rsidR="00EB0AF8">
        <w:t xml:space="preserve"> (Wildlife Management and Policy Specialist)</w:t>
      </w:r>
      <w:r>
        <w:t xml:space="preserve"> to be recruited at the UNDP/GEF RCU-Africa level to review and consolidate all Program 3 Child Projects.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1D"/>
    <w:multiLevelType w:val="multilevel"/>
    <w:tmpl w:val="190AD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65A6B"/>
    <w:multiLevelType w:val="hybridMultilevel"/>
    <w:tmpl w:val="ED50A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6D59"/>
    <w:multiLevelType w:val="hybridMultilevel"/>
    <w:tmpl w:val="6B423C2E"/>
    <w:lvl w:ilvl="0" w:tplc="AC604D82">
      <w:start w:val="1"/>
      <w:numFmt w:val="upperLetter"/>
      <w:lvlText w:val="%1."/>
      <w:lvlJc w:val="left"/>
      <w:pPr>
        <w:ind w:left="360" w:hanging="360"/>
      </w:pPr>
      <w:rPr>
        <w:rFonts w:hint="default"/>
      </w:rPr>
    </w:lvl>
    <w:lvl w:ilvl="1" w:tplc="5046DF42">
      <w:start w:val="1"/>
      <w:numFmt w:val="upperRoman"/>
      <w:lvlText w:val="%2."/>
      <w:lvlJc w:val="right"/>
      <w:pPr>
        <w:ind w:left="360" w:hanging="360"/>
      </w:pPr>
    </w:lvl>
    <w:lvl w:ilvl="2" w:tplc="2C2A8EEC">
      <w:start w:val="1"/>
      <w:numFmt w:val="lowerLetter"/>
      <w:lvlText w:val="(%3)"/>
      <w:lvlJc w:val="right"/>
      <w:pPr>
        <w:ind w:left="2160" w:hanging="180"/>
      </w:pPr>
      <w:rPr>
        <w:rFonts w:ascii="Calibri" w:eastAsia="Times New Roman"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F7951"/>
    <w:multiLevelType w:val="multilevel"/>
    <w:tmpl w:val="8EEA27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36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F51374"/>
    <w:multiLevelType w:val="hybridMultilevel"/>
    <w:tmpl w:val="0B68E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241A4"/>
    <w:multiLevelType w:val="hybridMultilevel"/>
    <w:tmpl w:val="FE20C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65031"/>
    <w:multiLevelType w:val="hybridMultilevel"/>
    <w:tmpl w:val="5C8CD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95F3D"/>
    <w:multiLevelType w:val="hybridMultilevel"/>
    <w:tmpl w:val="D21898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6601D"/>
    <w:multiLevelType w:val="hybridMultilevel"/>
    <w:tmpl w:val="56D005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2667B"/>
    <w:multiLevelType w:val="hybridMultilevel"/>
    <w:tmpl w:val="B4B63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A7997"/>
    <w:multiLevelType w:val="hybridMultilevel"/>
    <w:tmpl w:val="405A1AA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661FDD"/>
    <w:multiLevelType w:val="hybridMultilevel"/>
    <w:tmpl w:val="206AE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27C4B"/>
    <w:multiLevelType w:val="hybridMultilevel"/>
    <w:tmpl w:val="28361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F493F"/>
    <w:multiLevelType w:val="hybridMultilevel"/>
    <w:tmpl w:val="63145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90161"/>
    <w:multiLevelType w:val="hybridMultilevel"/>
    <w:tmpl w:val="3DEE4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71C43"/>
    <w:multiLevelType w:val="hybridMultilevel"/>
    <w:tmpl w:val="EB4C8A18"/>
    <w:lvl w:ilvl="0" w:tplc="E960B45C">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F68CC"/>
    <w:multiLevelType w:val="hybridMultilevel"/>
    <w:tmpl w:val="F126C5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912E1"/>
    <w:multiLevelType w:val="hybridMultilevel"/>
    <w:tmpl w:val="D832A7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67499"/>
    <w:multiLevelType w:val="hybridMultilevel"/>
    <w:tmpl w:val="56FA0A54"/>
    <w:lvl w:ilvl="0" w:tplc="5470DA2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21871"/>
    <w:multiLevelType w:val="hybridMultilevel"/>
    <w:tmpl w:val="D69CA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43941"/>
    <w:multiLevelType w:val="hybridMultilevel"/>
    <w:tmpl w:val="3990D05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B764F"/>
    <w:multiLevelType w:val="hybridMultilevel"/>
    <w:tmpl w:val="F126C5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E23FF"/>
    <w:multiLevelType w:val="hybridMultilevel"/>
    <w:tmpl w:val="A1A4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96A2A"/>
    <w:multiLevelType w:val="hybridMultilevel"/>
    <w:tmpl w:val="4F0E1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F484B"/>
    <w:multiLevelType w:val="hybridMultilevel"/>
    <w:tmpl w:val="FD8C70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F80090"/>
    <w:multiLevelType w:val="hybridMultilevel"/>
    <w:tmpl w:val="A394F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37531"/>
    <w:multiLevelType w:val="hybridMultilevel"/>
    <w:tmpl w:val="B9383C06"/>
    <w:lvl w:ilvl="0" w:tplc="17766014">
      <w:start w:val="5"/>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C320F"/>
    <w:multiLevelType w:val="multilevel"/>
    <w:tmpl w:val="7990F442"/>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C6295B"/>
    <w:multiLevelType w:val="hybridMultilevel"/>
    <w:tmpl w:val="73063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0593D"/>
    <w:multiLevelType w:val="hybridMultilevel"/>
    <w:tmpl w:val="7990F442"/>
    <w:lvl w:ilvl="0" w:tplc="5046DF42">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0039B"/>
    <w:multiLevelType w:val="hybridMultilevel"/>
    <w:tmpl w:val="032E7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66C9C"/>
    <w:multiLevelType w:val="hybridMultilevel"/>
    <w:tmpl w:val="DD280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62B05"/>
    <w:multiLevelType w:val="hybridMultilevel"/>
    <w:tmpl w:val="899EF834"/>
    <w:lvl w:ilvl="0" w:tplc="AAC25814">
      <w:start w:val="1"/>
      <w:numFmt w:val="lowerRoman"/>
      <w:lvlText w:val="(%1)"/>
      <w:lvlJc w:val="left"/>
      <w:pPr>
        <w:ind w:left="720" w:hanging="720"/>
      </w:pPr>
      <w:rPr>
        <w:rFonts w:hint="default"/>
      </w:rPr>
    </w:lvl>
    <w:lvl w:ilvl="1" w:tplc="04090019" w:tentative="1">
      <w:start w:val="1"/>
      <w:numFmt w:val="lowerLetter"/>
      <w:pStyle w:val="Heading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D434C1"/>
    <w:multiLevelType w:val="hybridMultilevel"/>
    <w:tmpl w:val="405A1AA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7D68C0"/>
    <w:multiLevelType w:val="hybridMultilevel"/>
    <w:tmpl w:val="A2307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43A7A"/>
    <w:multiLevelType w:val="hybridMultilevel"/>
    <w:tmpl w:val="32D683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F02FD"/>
    <w:multiLevelType w:val="hybridMultilevel"/>
    <w:tmpl w:val="B15A5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B5296"/>
    <w:multiLevelType w:val="hybridMultilevel"/>
    <w:tmpl w:val="EB4C8A18"/>
    <w:lvl w:ilvl="0" w:tplc="E960B45C">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9A5F09"/>
    <w:multiLevelType w:val="hybridMultilevel"/>
    <w:tmpl w:val="28C2E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42889"/>
    <w:multiLevelType w:val="hybridMultilevel"/>
    <w:tmpl w:val="EB4C8A18"/>
    <w:lvl w:ilvl="0" w:tplc="E960B45C">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33"/>
  </w:num>
  <w:num w:numId="4">
    <w:abstractNumId w:val="10"/>
  </w:num>
  <w:num w:numId="5">
    <w:abstractNumId w:val="3"/>
  </w:num>
  <w:num w:numId="6">
    <w:abstractNumId w:val="9"/>
  </w:num>
  <w:num w:numId="7">
    <w:abstractNumId w:val="19"/>
  </w:num>
  <w:num w:numId="8">
    <w:abstractNumId w:val="26"/>
  </w:num>
  <w:num w:numId="9">
    <w:abstractNumId w:val="34"/>
  </w:num>
  <w:num w:numId="10">
    <w:abstractNumId w:val="1"/>
  </w:num>
  <w:num w:numId="11">
    <w:abstractNumId w:val="36"/>
  </w:num>
  <w:num w:numId="12">
    <w:abstractNumId w:val="31"/>
  </w:num>
  <w:num w:numId="13">
    <w:abstractNumId w:val="25"/>
  </w:num>
  <w:num w:numId="14">
    <w:abstractNumId w:val="23"/>
  </w:num>
  <w:num w:numId="15">
    <w:abstractNumId w:val="5"/>
  </w:num>
  <w:num w:numId="16">
    <w:abstractNumId w:val="0"/>
  </w:num>
  <w:num w:numId="17">
    <w:abstractNumId w:val="32"/>
  </w:num>
  <w:num w:numId="18">
    <w:abstractNumId w:val="18"/>
  </w:num>
  <w:num w:numId="19">
    <w:abstractNumId w:val="29"/>
  </w:num>
  <w:num w:numId="20">
    <w:abstractNumId w:val="27"/>
  </w:num>
  <w:num w:numId="21">
    <w:abstractNumId w:val="15"/>
  </w:num>
  <w:num w:numId="22">
    <w:abstractNumId w:val="39"/>
  </w:num>
  <w:num w:numId="23">
    <w:abstractNumId w:val="37"/>
  </w:num>
  <w:num w:numId="24">
    <w:abstractNumId w:val="21"/>
  </w:num>
  <w:num w:numId="25">
    <w:abstractNumId w:val="35"/>
  </w:num>
  <w:num w:numId="26">
    <w:abstractNumId w:val="12"/>
  </w:num>
  <w:num w:numId="27">
    <w:abstractNumId w:val="22"/>
  </w:num>
  <w:num w:numId="28">
    <w:abstractNumId w:val="8"/>
  </w:num>
  <w:num w:numId="29">
    <w:abstractNumId w:val="20"/>
  </w:num>
  <w:num w:numId="30">
    <w:abstractNumId w:val="4"/>
  </w:num>
  <w:num w:numId="31">
    <w:abstractNumId w:val="14"/>
  </w:num>
  <w:num w:numId="32">
    <w:abstractNumId w:val="6"/>
  </w:num>
  <w:num w:numId="33">
    <w:abstractNumId w:val="13"/>
  </w:num>
  <w:num w:numId="34">
    <w:abstractNumId w:val="16"/>
  </w:num>
  <w:num w:numId="35">
    <w:abstractNumId w:val="7"/>
  </w:num>
  <w:num w:numId="36">
    <w:abstractNumId w:val="17"/>
  </w:num>
  <w:num w:numId="37">
    <w:abstractNumId w:val="30"/>
  </w:num>
  <w:num w:numId="38">
    <w:abstractNumId w:val="11"/>
  </w:num>
  <w:num w:numId="39">
    <w:abstractNumId w:val="28"/>
  </w:num>
  <w:num w:numId="4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A2"/>
    <w:rsid w:val="00003423"/>
    <w:rsid w:val="00003DD8"/>
    <w:rsid w:val="00004B2D"/>
    <w:rsid w:val="00004E6F"/>
    <w:rsid w:val="00007296"/>
    <w:rsid w:val="00015992"/>
    <w:rsid w:val="00017873"/>
    <w:rsid w:val="0002124B"/>
    <w:rsid w:val="00023371"/>
    <w:rsid w:val="0002428F"/>
    <w:rsid w:val="0002647E"/>
    <w:rsid w:val="00032566"/>
    <w:rsid w:val="00032CF2"/>
    <w:rsid w:val="000501BF"/>
    <w:rsid w:val="00051332"/>
    <w:rsid w:val="00051C9F"/>
    <w:rsid w:val="00053F2A"/>
    <w:rsid w:val="00060F69"/>
    <w:rsid w:val="000612A2"/>
    <w:rsid w:val="000636AD"/>
    <w:rsid w:val="000672DC"/>
    <w:rsid w:val="00071419"/>
    <w:rsid w:val="00071586"/>
    <w:rsid w:val="000764C8"/>
    <w:rsid w:val="00083C5A"/>
    <w:rsid w:val="000850B5"/>
    <w:rsid w:val="0008655F"/>
    <w:rsid w:val="00086CCC"/>
    <w:rsid w:val="0008775B"/>
    <w:rsid w:val="00093100"/>
    <w:rsid w:val="00097E18"/>
    <w:rsid w:val="000A0389"/>
    <w:rsid w:val="000A3B6D"/>
    <w:rsid w:val="000A62A9"/>
    <w:rsid w:val="000A66F3"/>
    <w:rsid w:val="000B0AA2"/>
    <w:rsid w:val="000B0E03"/>
    <w:rsid w:val="000C020A"/>
    <w:rsid w:val="000C5475"/>
    <w:rsid w:val="000D0EA6"/>
    <w:rsid w:val="000D24F4"/>
    <w:rsid w:val="000D3C6B"/>
    <w:rsid w:val="000E0695"/>
    <w:rsid w:val="000E1ED5"/>
    <w:rsid w:val="000E2F3C"/>
    <w:rsid w:val="000E3C20"/>
    <w:rsid w:val="000E43A7"/>
    <w:rsid w:val="000E4BBA"/>
    <w:rsid w:val="000E5162"/>
    <w:rsid w:val="000E6584"/>
    <w:rsid w:val="000E6E7E"/>
    <w:rsid w:val="000F1B6A"/>
    <w:rsid w:val="000F266E"/>
    <w:rsid w:val="000F3DDC"/>
    <w:rsid w:val="000F488A"/>
    <w:rsid w:val="000F5911"/>
    <w:rsid w:val="000F7666"/>
    <w:rsid w:val="0010222D"/>
    <w:rsid w:val="001045F1"/>
    <w:rsid w:val="00104607"/>
    <w:rsid w:val="0010630F"/>
    <w:rsid w:val="0010682A"/>
    <w:rsid w:val="00107E06"/>
    <w:rsid w:val="0011061F"/>
    <w:rsid w:val="00110E55"/>
    <w:rsid w:val="00111B9B"/>
    <w:rsid w:val="00111C44"/>
    <w:rsid w:val="00112BE1"/>
    <w:rsid w:val="00114CBE"/>
    <w:rsid w:val="0011505D"/>
    <w:rsid w:val="0011507A"/>
    <w:rsid w:val="00115D65"/>
    <w:rsid w:val="001172CA"/>
    <w:rsid w:val="00117E0D"/>
    <w:rsid w:val="00121CA6"/>
    <w:rsid w:val="00122D63"/>
    <w:rsid w:val="00131E97"/>
    <w:rsid w:val="00132C07"/>
    <w:rsid w:val="00134B43"/>
    <w:rsid w:val="00137201"/>
    <w:rsid w:val="001410AD"/>
    <w:rsid w:val="0014231C"/>
    <w:rsid w:val="00151102"/>
    <w:rsid w:val="001529CA"/>
    <w:rsid w:val="00154EAE"/>
    <w:rsid w:val="00180166"/>
    <w:rsid w:val="0018243D"/>
    <w:rsid w:val="00187049"/>
    <w:rsid w:val="00187A09"/>
    <w:rsid w:val="0019006C"/>
    <w:rsid w:val="001A2452"/>
    <w:rsid w:val="001A4459"/>
    <w:rsid w:val="001A5403"/>
    <w:rsid w:val="001A6545"/>
    <w:rsid w:val="001B1DDA"/>
    <w:rsid w:val="001B37C3"/>
    <w:rsid w:val="001B49D8"/>
    <w:rsid w:val="001B581E"/>
    <w:rsid w:val="001B5B71"/>
    <w:rsid w:val="001B76D3"/>
    <w:rsid w:val="001C0E1C"/>
    <w:rsid w:val="001C24B5"/>
    <w:rsid w:val="001C454A"/>
    <w:rsid w:val="001C48EE"/>
    <w:rsid w:val="001C4C53"/>
    <w:rsid w:val="001C7C26"/>
    <w:rsid w:val="001D07F5"/>
    <w:rsid w:val="001D2060"/>
    <w:rsid w:val="001D2E05"/>
    <w:rsid w:val="001D5B8A"/>
    <w:rsid w:val="001D76DF"/>
    <w:rsid w:val="001E0B88"/>
    <w:rsid w:val="001E5576"/>
    <w:rsid w:val="001E58AA"/>
    <w:rsid w:val="001E5D3F"/>
    <w:rsid w:val="001E650D"/>
    <w:rsid w:val="001E7B64"/>
    <w:rsid w:val="001F2AB9"/>
    <w:rsid w:val="001F2D66"/>
    <w:rsid w:val="001F4F09"/>
    <w:rsid w:val="001F54E8"/>
    <w:rsid w:val="0020770C"/>
    <w:rsid w:val="00216F13"/>
    <w:rsid w:val="00223650"/>
    <w:rsid w:val="002251C4"/>
    <w:rsid w:val="00225515"/>
    <w:rsid w:val="00233470"/>
    <w:rsid w:val="00233DF1"/>
    <w:rsid w:val="00234685"/>
    <w:rsid w:val="00235154"/>
    <w:rsid w:val="00235C19"/>
    <w:rsid w:val="002411A9"/>
    <w:rsid w:val="00242A61"/>
    <w:rsid w:val="002466A4"/>
    <w:rsid w:val="0025205C"/>
    <w:rsid w:val="002531CB"/>
    <w:rsid w:val="00255A53"/>
    <w:rsid w:val="00265D6E"/>
    <w:rsid w:val="0026732C"/>
    <w:rsid w:val="00274A9A"/>
    <w:rsid w:val="00275812"/>
    <w:rsid w:val="0027608C"/>
    <w:rsid w:val="00277A35"/>
    <w:rsid w:val="002807B1"/>
    <w:rsid w:val="00281A7D"/>
    <w:rsid w:val="0028415B"/>
    <w:rsid w:val="0028743C"/>
    <w:rsid w:val="002920DF"/>
    <w:rsid w:val="00292446"/>
    <w:rsid w:val="00292FA7"/>
    <w:rsid w:val="00294767"/>
    <w:rsid w:val="002948C7"/>
    <w:rsid w:val="00294E8F"/>
    <w:rsid w:val="00295B99"/>
    <w:rsid w:val="002A04FE"/>
    <w:rsid w:val="002A0A68"/>
    <w:rsid w:val="002A1424"/>
    <w:rsid w:val="002A3753"/>
    <w:rsid w:val="002A3958"/>
    <w:rsid w:val="002B242D"/>
    <w:rsid w:val="002B6C27"/>
    <w:rsid w:val="002C0868"/>
    <w:rsid w:val="002C169F"/>
    <w:rsid w:val="002C743B"/>
    <w:rsid w:val="002D188D"/>
    <w:rsid w:val="002D1FF7"/>
    <w:rsid w:val="002D2B85"/>
    <w:rsid w:val="002D77D8"/>
    <w:rsid w:val="002E2AE1"/>
    <w:rsid w:val="002E3685"/>
    <w:rsid w:val="002E6906"/>
    <w:rsid w:val="002E739C"/>
    <w:rsid w:val="002F0C42"/>
    <w:rsid w:val="002F2186"/>
    <w:rsid w:val="002F23CD"/>
    <w:rsid w:val="002F26E2"/>
    <w:rsid w:val="002F5A8B"/>
    <w:rsid w:val="002F6C7F"/>
    <w:rsid w:val="00303E1C"/>
    <w:rsid w:val="00310C49"/>
    <w:rsid w:val="003151EA"/>
    <w:rsid w:val="003173C7"/>
    <w:rsid w:val="00320E91"/>
    <w:rsid w:val="00326A2D"/>
    <w:rsid w:val="00331DC3"/>
    <w:rsid w:val="003350B0"/>
    <w:rsid w:val="00335503"/>
    <w:rsid w:val="00336E4A"/>
    <w:rsid w:val="00345275"/>
    <w:rsid w:val="00350FE7"/>
    <w:rsid w:val="0036473B"/>
    <w:rsid w:val="00364F1D"/>
    <w:rsid w:val="0036500B"/>
    <w:rsid w:val="00373A46"/>
    <w:rsid w:val="0038053E"/>
    <w:rsid w:val="0038247E"/>
    <w:rsid w:val="0038328F"/>
    <w:rsid w:val="003846E9"/>
    <w:rsid w:val="003867BF"/>
    <w:rsid w:val="003871E7"/>
    <w:rsid w:val="00394978"/>
    <w:rsid w:val="003A03B9"/>
    <w:rsid w:val="003A23E8"/>
    <w:rsid w:val="003A29F6"/>
    <w:rsid w:val="003A2E79"/>
    <w:rsid w:val="003A341B"/>
    <w:rsid w:val="003A3E5F"/>
    <w:rsid w:val="003A76F8"/>
    <w:rsid w:val="003B065E"/>
    <w:rsid w:val="003B1C33"/>
    <w:rsid w:val="003C2DF3"/>
    <w:rsid w:val="003C7F2A"/>
    <w:rsid w:val="003D2243"/>
    <w:rsid w:val="003D2CBF"/>
    <w:rsid w:val="003D2DFF"/>
    <w:rsid w:val="003D5902"/>
    <w:rsid w:val="003D5FA0"/>
    <w:rsid w:val="003E26E0"/>
    <w:rsid w:val="003E2EBD"/>
    <w:rsid w:val="003E4D0F"/>
    <w:rsid w:val="003E5D17"/>
    <w:rsid w:val="003E769B"/>
    <w:rsid w:val="003F15DE"/>
    <w:rsid w:val="003F4F7F"/>
    <w:rsid w:val="003F57F6"/>
    <w:rsid w:val="003F6E57"/>
    <w:rsid w:val="00401D66"/>
    <w:rsid w:val="004032AE"/>
    <w:rsid w:val="004036D9"/>
    <w:rsid w:val="004037D5"/>
    <w:rsid w:val="00407D43"/>
    <w:rsid w:val="00410221"/>
    <w:rsid w:val="00411D74"/>
    <w:rsid w:val="0041229D"/>
    <w:rsid w:val="00413326"/>
    <w:rsid w:val="0041558B"/>
    <w:rsid w:val="00415CB0"/>
    <w:rsid w:val="0041626B"/>
    <w:rsid w:val="00420397"/>
    <w:rsid w:val="004210CA"/>
    <w:rsid w:val="0042184C"/>
    <w:rsid w:val="004218B2"/>
    <w:rsid w:val="00422025"/>
    <w:rsid w:val="00422758"/>
    <w:rsid w:val="004237EC"/>
    <w:rsid w:val="004254F3"/>
    <w:rsid w:val="004315ED"/>
    <w:rsid w:val="004350C1"/>
    <w:rsid w:val="004354B8"/>
    <w:rsid w:val="00436138"/>
    <w:rsid w:val="00442EA7"/>
    <w:rsid w:val="00445EEB"/>
    <w:rsid w:val="00445F6D"/>
    <w:rsid w:val="004504C6"/>
    <w:rsid w:val="00451AED"/>
    <w:rsid w:val="00451E4C"/>
    <w:rsid w:val="00457065"/>
    <w:rsid w:val="004572D3"/>
    <w:rsid w:val="004625C2"/>
    <w:rsid w:val="00464C8C"/>
    <w:rsid w:val="00467C7D"/>
    <w:rsid w:val="00474755"/>
    <w:rsid w:val="00474763"/>
    <w:rsid w:val="004757D0"/>
    <w:rsid w:val="00475AA5"/>
    <w:rsid w:val="0047711C"/>
    <w:rsid w:val="00485FA0"/>
    <w:rsid w:val="004A2A3D"/>
    <w:rsid w:val="004A4844"/>
    <w:rsid w:val="004B4886"/>
    <w:rsid w:val="004C066F"/>
    <w:rsid w:val="004C0B37"/>
    <w:rsid w:val="004C3176"/>
    <w:rsid w:val="004C71CB"/>
    <w:rsid w:val="004C746E"/>
    <w:rsid w:val="004C7EA5"/>
    <w:rsid w:val="004D04C8"/>
    <w:rsid w:val="004E1F52"/>
    <w:rsid w:val="004F1916"/>
    <w:rsid w:val="004F1A04"/>
    <w:rsid w:val="004F206A"/>
    <w:rsid w:val="004F305C"/>
    <w:rsid w:val="004F31FE"/>
    <w:rsid w:val="004F5CD6"/>
    <w:rsid w:val="005001DD"/>
    <w:rsid w:val="00501293"/>
    <w:rsid w:val="00501C34"/>
    <w:rsid w:val="00502B12"/>
    <w:rsid w:val="005039CC"/>
    <w:rsid w:val="00503C5E"/>
    <w:rsid w:val="0051232B"/>
    <w:rsid w:val="00512B3D"/>
    <w:rsid w:val="00515CBB"/>
    <w:rsid w:val="00516AAD"/>
    <w:rsid w:val="00523105"/>
    <w:rsid w:val="00527EF9"/>
    <w:rsid w:val="00532822"/>
    <w:rsid w:val="005331C3"/>
    <w:rsid w:val="00533825"/>
    <w:rsid w:val="005355F0"/>
    <w:rsid w:val="005375BC"/>
    <w:rsid w:val="005401A6"/>
    <w:rsid w:val="00544685"/>
    <w:rsid w:val="0054522E"/>
    <w:rsid w:val="0054694B"/>
    <w:rsid w:val="00553F27"/>
    <w:rsid w:val="00555BF3"/>
    <w:rsid w:val="005578FB"/>
    <w:rsid w:val="00561BD1"/>
    <w:rsid w:val="00563CC0"/>
    <w:rsid w:val="0056460E"/>
    <w:rsid w:val="005654B2"/>
    <w:rsid w:val="00570CBB"/>
    <w:rsid w:val="00572285"/>
    <w:rsid w:val="00572796"/>
    <w:rsid w:val="0057465A"/>
    <w:rsid w:val="00577995"/>
    <w:rsid w:val="005849D8"/>
    <w:rsid w:val="00584FF6"/>
    <w:rsid w:val="0058622D"/>
    <w:rsid w:val="005868CC"/>
    <w:rsid w:val="00591CE2"/>
    <w:rsid w:val="005A0AEB"/>
    <w:rsid w:val="005A10FB"/>
    <w:rsid w:val="005A4137"/>
    <w:rsid w:val="005A5E31"/>
    <w:rsid w:val="005B7635"/>
    <w:rsid w:val="005B7BEB"/>
    <w:rsid w:val="005C3DF8"/>
    <w:rsid w:val="005C3F5A"/>
    <w:rsid w:val="005D095C"/>
    <w:rsid w:val="005D1365"/>
    <w:rsid w:val="005D5348"/>
    <w:rsid w:val="005E0C38"/>
    <w:rsid w:val="005F0D21"/>
    <w:rsid w:val="005F0E80"/>
    <w:rsid w:val="005F1508"/>
    <w:rsid w:val="005F2DD8"/>
    <w:rsid w:val="005F505A"/>
    <w:rsid w:val="005F59BA"/>
    <w:rsid w:val="005F5CF6"/>
    <w:rsid w:val="00607F71"/>
    <w:rsid w:val="006112AA"/>
    <w:rsid w:val="006118E4"/>
    <w:rsid w:val="0061641A"/>
    <w:rsid w:val="00620527"/>
    <w:rsid w:val="00620D23"/>
    <w:rsid w:val="0062122D"/>
    <w:rsid w:val="00636975"/>
    <w:rsid w:val="00644D10"/>
    <w:rsid w:val="0064501D"/>
    <w:rsid w:val="00647A56"/>
    <w:rsid w:val="006516B4"/>
    <w:rsid w:val="00657D0A"/>
    <w:rsid w:val="00657EE1"/>
    <w:rsid w:val="00660132"/>
    <w:rsid w:val="00661F89"/>
    <w:rsid w:val="00665868"/>
    <w:rsid w:val="00665FEA"/>
    <w:rsid w:val="006666E8"/>
    <w:rsid w:val="00670079"/>
    <w:rsid w:val="0067049E"/>
    <w:rsid w:val="00671EC8"/>
    <w:rsid w:val="006723ED"/>
    <w:rsid w:val="006744D8"/>
    <w:rsid w:val="00675EA1"/>
    <w:rsid w:val="006767FD"/>
    <w:rsid w:val="00676ACA"/>
    <w:rsid w:val="006779B5"/>
    <w:rsid w:val="0068017B"/>
    <w:rsid w:val="00680F39"/>
    <w:rsid w:val="0068271F"/>
    <w:rsid w:val="0068471C"/>
    <w:rsid w:val="00685757"/>
    <w:rsid w:val="00686C2A"/>
    <w:rsid w:val="00686E71"/>
    <w:rsid w:val="006879B9"/>
    <w:rsid w:val="006924BB"/>
    <w:rsid w:val="0069291C"/>
    <w:rsid w:val="0069595B"/>
    <w:rsid w:val="00697258"/>
    <w:rsid w:val="00697F97"/>
    <w:rsid w:val="006A0FC2"/>
    <w:rsid w:val="006A2965"/>
    <w:rsid w:val="006A7F9F"/>
    <w:rsid w:val="006B392F"/>
    <w:rsid w:val="006C6E20"/>
    <w:rsid w:val="006C7D70"/>
    <w:rsid w:val="006D03E4"/>
    <w:rsid w:val="006D4905"/>
    <w:rsid w:val="006D64C8"/>
    <w:rsid w:val="006E0C2D"/>
    <w:rsid w:val="006E1A8E"/>
    <w:rsid w:val="006E1E40"/>
    <w:rsid w:val="006E423D"/>
    <w:rsid w:val="006E7BB3"/>
    <w:rsid w:val="006F2A9B"/>
    <w:rsid w:val="006F3504"/>
    <w:rsid w:val="006F7281"/>
    <w:rsid w:val="006F7692"/>
    <w:rsid w:val="00702626"/>
    <w:rsid w:val="00705A91"/>
    <w:rsid w:val="00707A3B"/>
    <w:rsid w:val="0071537A"/>
    <w:rsid w:val="00717CA5"/>
    <w:rsid w:val="007201B7"/>
    <w:rsid w:val="00727615"/>
    <w:rsid w:val="00727B09"/>
    <w:rsid w:val="00730096"/>
    <w:rsid w:val="007312A0"/>
    <w:rsid w:val="00733367"/>
    <w:rsid w:val="007350AF"/>
    <w:rsid w:val="00736BD7"/>
    <w:rsid w:val="0073730E"/>
    <w:rsid w:val="00742695"/>
    <w:rsid w:val="00744FA9"/>
    <w:rsid w:val="00745670"/>
    <w:rsid w:val="00751D0B"/>
    <w:rsid w:val="0075293F"/>
    <w:rsid w:val="00753966"/>
    <w:rsid w:val="007542C6"/>
    <w:rsid w:val="007637CE"/>
    <w:rsid w:val="00764FEB"/>
    <w:rsid w:val="0076618A"/>
    <w:rsid w:val="007679AE"/>
    <w:rsid w:val="00771109"/>
    <w:rsid w:val="00771BD8"/>
    <w:rsid w:val="00772862"/>
    <w:rsid w:val="00775B42"/>
    <w:rsid w:val="0077660C"/>
    <w:rsid w:val="0078017E"/>
    <w:rsid w:val="00781AB9"/>
    <w:rsid w:val="00782080"/>
    <w:rsid w:val="00782A78"/>
    <w:rsid w:val="00785124"/>
    <w:rsid w:val="00786A65"/>
    <w:rsid w:val="00793BD4"/>
    <w:rsid w:val="00794747"/>
    <w:rsid w:val="007951A4"/>
    <w:rsid w:val="00797A75"/>
    <w:rsid w:val="007A0CBB"/>
    <w:rsid w:val="007A34FE"/>
    <w:rsid w:val="007B2F79"/>
    <w:rsid w:val="007B51D2"/>
    <w:rsid w:val="007B522D"/>
    <w:rsid w:val="007B6572"/>
    <w:rsid w:val="007B67CA"/>
    <w:rsid w:val="007C109A"/>
    <w:rsid w:val="007C5C12"/>
    <w:rsid w:val="007D1362"/>
    <w:rsid w:val="007D26C1"/>
    <w:rsid w:val="007D67F3"/>
    <w:rsid w:val="007D6BB0"/>
    <w:rsid w:val="007E5DA3"/>
    <w:rsid w:val="007E7B15"/>
    <w:rsid w:val="007F5E31"/>
    <w:rsid w:val="00802664"/>
    <w:rsid w:val="0080279F"/>
    <w:rsid w:val="00810493"/>
    <w:rsid w:val="008114E2"/>
    <w:rsid w:val="008148A6"/>
    <w:rsid w:val="00816B9E"/>
    <w:rsid w:val="00824CDE"/>
    <w:rsid w:val="00825847"/>
    <w:rsid w:val="008305A1"/>
    <w:rsid w:val="0083293C"/>
    <w:rsid w:val="00834FE9"/>
    <w:rsid w:val="00835770"/>
    <w:rsid w:val="00836A7B"/>
    <w:rsid w:val="008370F2"/>
    <w:rsid w:val="00841EB3"/>
    <w:rsid w:val="00843B2E"/>
    <w:rsid w:val="00844DAF"/>
    <w:rsid w:val="00846D59"/>
    <w:rsid w:val="00847114"/>
    <w:rsid w:val="00847FF4"/>
    <w:rsid w:val="00850A63"/>
    <w:rsid w:val="0085143B"/>
    <w:rsid w:val="008577F3"/>
    <w:rsid w:val="00857F8E"/>
    <w:rsid w:val="00860090"/>
    <w:rsid w:val="00864F1E"/>
    <w:rsid w:val="0086568C"/>
    <w:rsid w:val="00866B7F"/>
    <w:rsid w:val="00867413"/>
    <w:rsid w:val="0086741B"/>
    <w:rsid w:val="0087029A"/>
    <w:rsid w:val="008739A9"/>
    <w:rsid w:val="008761DD"/>
    <w:rsid w:val="008775EF"/>
    <w:rsid w:val="0088268D"/>
    <w:rsid w:val="00883DFD"/>
    <w:rsid w:val="00891545"/>
    <w:rsid w:val="008924FB"/>
    <w:rsid w:val="008927A3"/>
    <w:rsid w:val="008928D0"/>
    <w:rsid w:val="00893851"/>
    <w:rsid w:val="00894A09"/>
    <w:rsid w:val="00895C43"/>
    <w:rsid w:val="008969F4"/>
    <w:rsid w:val="0089718D"/>
    <w:rsid w:val="008972EE"/>
    <w:rsid w:val="008A009C"/>
    <w:rsid w:val="008A01B0"/>
    <w:rsid w:val="008A3E38"/>
    <w:rsid w:val="008A4542"/>
    <w:rsid w:val="008A65B4"/>
    <w:rsid w:val="008B2464"/>
    <w:rsid w:val="008B333B"/>
    <w:rsid w:val="008B3AB9"/>
    <w:rsid w:val="008B3F18"/>
    <w:rsid w:val="008B4A01"/>
    <w:rsid w:val="008B5F95"/>
    <w:rsid w:val="008B7F5D"/>
    <w:rsid w:val="008C27E4"/>
    <w:rsid w:val="008C696E"/>
    <w:rsid w:val="008D189D"/>
    <w:rsid w:val="008D4050"/>
    <w:rsid w:val="008D4D8A"/>
    <w:rsid w:val="008D555A"/>
    <w:rsid w:val="008E0B2A"/>
    <w:rsid w:val="008E1240"/>
    <w:rsid w:val="008E358E"/>
    <w:rsid w:val="008E42C4"/>
    <w:rsid w:val="008E5650"/>
    <w:rsid w:val="008E79E4"/>
    <w:rsid w:val="008F0B43"/>
    <w:rsid w:val="008F1F66"/>
    <w:rsid w:val="008F5293"/>
    <w:rsid w:val="008F6C67"/>
    <w:rsid w:val="008F6DF7"/>
    <w:rsid w:val="00904C86"/>
    <w:rsid w:val="00905F9A"/>
    <w:rsid w:val="00906091"/>
    <w:rsid w:val="00913A52"/>
    <w:rsid w:val="00914934"/>
    <w:rsid w:val="00920BA6"/>
    <w:rsid w:val="00920F4E"/>
    <w:rsid w:val="00921CA4"/>
    <w:rsid w:val="00925C40"/>
    <w:rsid w:val="00930944"/>
    <w:rsid w:val="0093243A"/>
    <w:rsid w:val="00932974"/>
    <w:rsid w:val="00932D71"/>
    <w:rsid w:val="00933828"/>
    <w:rsid w:val="00933C16"/>
    <w:rsid w:val="00937D70"/>
    <w:rsid w:val="009400EF"/>
    <w:rsid w:val="009450FC"/>
    <w:rsid w:val="00946E61"/>
    <w:rsid w:val="00950884"/>
    <w:rsid w:val="009535FC"/>
    <w:rsid w:val="00954919"/>
    <w:rsid w:val="0095669C"/>
    <w:rsid w:val="00961706"/>
    <w:rsid w:val="00962673"/>
    <w:rsid w:val="009702B9"/>
    <w:rsid w:val="0097038E"/>
    <w:rsid w:val="00971601"/>
    <w:rsid w:val="00971726"/>
    <w:rsid w:val="0097472F"/>
    <w:rsid w:val="00974965"/>
    <w:rsid w:val="00976224"/>
    <w:rsid w:val="009778B7"/>
    <w:rsid w:val="00984014"/>
    <w:rsid w:val="00986EB1"/>
    <w:rsid w:val="00990E31"/>
    <w:rsid w:val="00990EF2"/>
    <w:rsid w:val="00992ED0"/>
    <w:rsid w:val="009A0F08"/>
    <w:rsid w:val="009A0FC4"/>
    <w:rsid w:val="009A3917"/>
    <w:rsid w:val="009A3EB4"/>
    <w:rsid w:val="009B2480"/>
    <w:rsid w:val="009C1D41"/>
    <w:rsid w:val="009C3363"/>
    <w:rsid w:val="009D0F0B"/>
    <w:rsid w:val="009D0F68"/>
    <w:rsid w:val="009D1394"/>
    <w:rsid w:val="009D5B4F"/>
    <w:rsid w:val="009D765B"/>
    <w:rsid w:val="009E0FEA"/>
    <w:rsid w:val="009E2AE4"/>
    <w:rsid w:val="009E7131"/>
    <w:rsid w:val="009F0FC8"/>
    <w:rsid w:val="009F127A"/>
    <w:rsid w:val="009F43ED"/>
    <w:rsid w:val="009F647B"/>
    <w:rsid w:val="009F65B6"/>
    <w:rsid w:val="009F6689"/>
    <w:rsid w:val="00A01319"/>
    <w:rsid w:val="00A073D7"/>
    <w:rsid w:val="00A07607"/>
    <w:rsid w:val="00A1241A"/>
    <w:rsid w:val="00A1245D"/>
    <w:rsid w:val="00A13210"/>
    <w:rsid w:val="00A1546D"/>
    <w:rsid w:val="00A35D7E"/>
    <w:rsid w:val="00A3630A"/>
    <w:rsid w:val="00A36A43"/>
    <w:rsid w:val="00A40D38"/>
    <w:rsid w:val="00A4168A"/>
    <w:rsid w:val="00A426E8"/>
    <w:rsid w:val="00A44AB5"/>
    <w:rsid w:val="00A47B15"/>
    <w:rsid w:val="00A51FBA"/>
    <w:rsid w:val="00A54348"/>
    <w:rsid w:val="00A54F2E"/>
    <w:rsid w:val="00A554A2"/>
    <w:rsid w:val="00A60487"/>
    <w:rsid w:val="00A60A1D"/>
    <w:rsid w:val="00A62116"/>
    <w:rsid w:val="00A62119"/>
    <w:rsid w:val="00A636D1"/>
    <w:rsid w:val="00A65674"/>
    <w:rsid w:val="00A7591C"/>
    <w:rsid w:val="00A7605E"/>
    <w:rsid w:val="00A8089A"/>
    <w:rsid w:val="00A83117"/>
    <w:rsid w:val="00A83574"/>
    <w:rsid w:val="00A91E96"/>
    <w:rsid w:val="00A93C88"/>
    <w:rsid w:val="00A94E5F"/>
    <w:rsid w:val="00A965DB"/>
    <w:rsid w:val="00AA1154"/>
    <w:rsid w:val="00AA178C"/>
    <w:rsid w:val="00AA2AF5"/>
    <w:rsid w:val="00AA31B6"/>
    <w:rsid w:val="00AA416D"/>
    <w:rsid w:val="00AB01D5"/>
    <w:rsid w:val="00AB165B"/>
    <w:rsid w:val="00AB287D"/>
    <w:rsid w:val="00AC0477"/>
    <w:rsid w:val="00AC6C20"/>
    <w:rsid w:val="00AD12A6"/>
    <w:rsid w:val="00AD14C7"/>
    <w:rsid w:val="00AD1F71"/>
    <w:rsid w:val="00AD6790"/>
    <w:rsid w:val="00AD6BE1"/>
    <w:rsid w:val="00AF2747"/>
    <w:rsid w:val="00AF32C2"/>
    <w:rsid w:val="00AF4B8A"/>
    <w:rsid w:val="00AF55FF"/>
    <w:rsid w:val="00AF7C4D"/>
    <w:rsid w:val="00AF7C52"/>
    <w:rsid w:val="00B03167"/>
    <w:rsid w:val="00B04878"/>
    <w:rsid w:val="00B0685D"/>
    <w:rsid w:val="00B10DB6"/>
    <w:rsid w:val="00B117B4"/>
    <w:rsid w:val="00B12685"/>
    <w:rsid w:val="00B128D7"/>
    <w:rsid w:val="00B220F1"/>
    <w:rsid w:val="00B22B07"/>
    <w:rsid w:val="00B234F3"/>
    <w:rsid w:val="00B26512"/>
    <w:rsid w:val="00B30FFB"/>
    <w:rsid w:val="00B3456B"/>
    <w:rsid w:val="00B34BCE"/>
    <w:rsid w:val="00B378D3"/>
    <w:rsid w:val="00B37D64"/>
    <w:rsid w:val="00B37FC0"/>
    <w:rsid w:val="00B4249A"/>
    <w:rsid w:val="00B434A0"/>
    <w:rsid w:val="00B44615"/>
    <w:rsid w:val="00B452BD"/>
    <w:rsid w:val="00B51487"/>
    <w:rsid w:val="00B51EEA"/>
    <w:rsid w:val="00B53EAB"/>
    <w:rsid w:val="00B5411A"/>
    <w:rsid w:val="00B5603B"/>
    <w:rsid w:val="00B56189"/>
    <w:rsid w:val="00B56CA2"/>
    <w:rsid w:val="00B64C8D"/>
    <w:rsid w:val="00B66C86"/>
    <w:rsid w:val="00B70719"/>
    <w:rsid w:val="00B70AF8"/>
    <w:rsid w:val="00B73C59"/>
    <w:rsid w:val="00B82B3C"/>
    <w:rsid w:val="00B842FE"/>
    <w:rsid w:val="00B91AA8"/>
    <w:rsid w:val="00B97AD5"/>
    <w:rsid w:val="00BA3869"/>
    <w:rsid w:val="00BA3BCB"/>
    <w:rsid w:val="00BA5010"/>
    <w:rsid w:val="00BA6034"/>
    <w:rsid w:val="00BB11CA"/>
    <w:rsid w:val="00BB40EC"/>
    <w:rsid w:val="00BB4954"/>
    <w:rsid w:val="00BB7655"/>
    <w:rsid w:val="00BB7EBE"/>
    <w:rsid w:val="00BC21C9"/>
    <w:rsid w:val="00BC5C56"/>
    <w:rsid w:val="00BD0402"/>
    <w:rsid w:val="00BD0BBA"/>
    <w:rsid w:val="00BD4CBD"/>
    <w:rsid w:val="00BD5B6E"/>
    <w:rsid w:val="00BD6B2F"/>
    <w:rsid w:val="00BD76F2"/>
    <w:rsid w:val="00BE002D"/>
    <w:rsid w:val="00BE07F0"/>
    <w:rsid w:val="00BE33E5"/>
    <w:rsid w:val="00BE7C26"/>
    <w:rsid w:val="00BF0971"/>
    <w:rsid w:val="00BF0B60"/>
    <w:rsid w:val="00BF3B8B"/>
    <w:rsid w:val="00BF7592"/>
    <w:rsid w:val="00C0236C"/>
    <w:rsid w:val="00C043BE"/>
    <w:rsid w:val="00C04E97"/>
    <w:rsid w:val="00C1490E"/>
    <w:rsid w:val="00C14EA8"/>
    <w:rsid w:val="00C22FF9"/>
    <w:rsid w:val="00C236A7"/>
    <w:rsid w:val="00C23E67"/>
    <w:rsid w:val="00C271B7"/>
    <w:rsid w:val="00C30DBB"/>
    <w:rsid w:val="00C35404"/>
    <w:rsid w:val="00C404B2"/>
    <w:rsid w:val="00C42E27"/>
    <w:rsid w:val="00C44BA7"/>
    <w:rsid w:val="00C46BDA"/>
    <w:rsid w:val="00C50BE6"/>
    <w:rsid w:val="00C62987"/>
    <w:rsid w:val="00C6400B"/>
    <w:rsid w:val="00C65C67"/>
    <w:rsid w:val="00C662CD"/>
    <w:rsid w:val="00C7442E"/>
    <w:rsid w:val="00C77B2A"/>
    <w:rsid w:val="00C8408C"/>
    <w:rsid w:val="00C86DC7"/>
    <w:rsid w:val="00C914B5"/>
    <w:rsid w:val="00C918D9"/>
    <w:rsid w:val="00C91A8C"/>
    <w:rsid w:val="00C938F4"/>
    <w:rsid w:val="00C953A4"/>
    <w:rsid w:val="00CA3B2F"/>
    <w:rsid w:val="00CA4B47"/>
    <w:rsid w:val="00CA56E5"/>
    <w:rsid w:val="00CA764E"/>
    <w:rsid w:val="00CA7BA9"/>
    <w:rsid w:val="00CC1B78"/>
    <w:rsid w:val="00CC35F7"/>
    <w:rsid w:val="00CC4D97"/>
    <w:rsid w:val="00CD00B4"/>
    <w:rsid w:val="00CD1C7F"/>
    <w:rsid w:val="00CE427A"/>
    <w:rsid w:val="00CE5E8E"/>
    <w:rsid w:val="00CE6F63"/>
    <w:rsid w:val="00CF0FB2"/>
    <w:rsid w:val="00CF38F4"/>
    <w:rsid w:val="00CF6173"/>
    <w:rsid w:val="00CF761E"/>
    <w:rsid w:val="00CF7A6E"/>
    <w:rsid w:val="00D020A0"/>
    <w:rsid w:val="00D02670"/>
    <w:rsid w:val="00D03840"/>
    <w:rsid w:val="00D056F6"/>
    <w:rsid w:val="00D06B0D"/>
    <w:rsid w:val="00D07C9E"/>
    <w:rsid w:val="00D12221"/>
    <w:rsid w:val="00D12257"/>
    <w:rsid w:val="00D140D4"/>
    <w:rsid w:val="00D16A43"/>
    <w:rsid w:val="00D239D9"/>
    <w:rsid w:val="00D23D38"/>
    <w:rsid w:val="00D26C80"/>
    <w:rsid w:val="00D27827"/>
    <w:rsid w:val="00D300B9"/>
    <w:rsid w:val="00D331E9"/>
    <w:rsid w:val="00D33FDC"/>
    <w:rsid w:val="00D3498F"/>
    <w:rsid w:val="00D34FFB"/>
    <w:rsid w:val="00D36AF4"/>
    <w:rsid w:val="00D4055B"/>
    <w:rsid w:val="00D41DF1"/>
    <w:rsid w:val="00D44043"/>
    <w:rsid w:val="00D450CD"/>
    <w:rsid w:val="00D52552"/>
    <w:rsid w:val="00D52A09"/>
    <w:rsid w:val="00D53976"/>
    <w:rsid w:val="00D56DA4"/>
    <w:rsid w:val="00D63D5F"/>
    <w:rsid w:val="00D64E35"/>
    <w:rsid w:val="00D655B1"/>
    <w:rsid w:val="00D67416"/>
    <w:rsid w:val="00D77F09"/>
    <w:rsid w:val="00D8210F"/>
    <w:rsid w:val="00D84E8D"/>
    <w:rsid w:val="00D8722B"/>
    <w:rsid w:val="00D87B0C"/>
    <w:rsid w:val="00D90629"/>
    <w:rsid w:val="00D92110"/>
    <w:rsid w:val="00D92A5D"/>
    <w:rsid w:val="00D9329C"/>
    <w:rsid w:val="00D96752"/>
    <w:rsid w:val="00D97EDC"/>
    <w:rsid w:val="00DA3046"/>
    <w:rsid w:val="00DA4974"/>
    <w:rsid w:val="00DA4EAF"/>
    <w:rsid w:val="00DB360C"/>
    <w:rsid w:val="00DB3C0F"/>
    <w:rsid w:val="00DC27C4"/>
    <w:rsid w:val="00DC3BAA"/>
    <w:rsid w:val="00DC44D5"/>
    <w:rsid w:val="00DC7892"/>
    <w:rsid w:val="00DD225E"/>
    <w:rsid w:val="00DD42EF"/>
    <w:rsid w:val="00DD4E7D"/>
    <w:rsid w:val="00DD6EF5"/>
    <w:rsid w:val="00DE036C"/>
    <w:rsid w:val="00DE0A4C"/>
    <w:rsid w:val="00DE1CC9"/>
    <w:rsid w:val="00DF02E5"/>
    <w:rsid w:val="00E01C05"/>
    <w:rsid w:val="00E02430"/>
    <w:rsid w:val="00E068FE"/>
    <w:rsid w:val="00E12AC3"/>
    <w:rsid w:val="00E20CAD"/>
    <w:rsid w:val="00E243C6"/>
    <w:rsid w:val="00E30E35"/>
    <w:rsid w:val="00E368C3"/>
    <w:rsid w:val="00E4130E"/>
    <w:rsid w:val="00E42C26"/>
    <w:rsid w:val="00E454D6"/>
    <w:rsid w:val="00E50705"/>
    <w:rsid w:val="00E50766"/>
    <w:rsid w:val="00E513F2"/>
    <w:rsid w:val="00E51881"/>
    <w:rsid w:val="00E523C5"/>
    <w:rsid w:val="00E54A52"/>
    <w:rsid w:val="00E54D29"/>
    <w:rsid w:val="00E57CC1"/>
    <w:rsid w:val="00E65069"/>
    <w:rsid w:val="00E6510F"/>
    <w:rsid w:val="00E66636"/>
    <w:rsid w:val="00E71484"/>
    <w:rsid w:val="00E725C6"/>
    <w:rsid w:val="00E76A54"/>
    <w:rsid w:val="00E778A6"/>
    <w:rsid w:val="00E80621"/>
    <w:rsid w:val="00E8147B"/>
    <w:rsid w:val="00E82A36"/>
    <w:rsid w:val="00E838C1"/>
    <w:rsid w:val="00E83F17"/>
    <w:rsid w:val="00E867A8"/>
    <w:rsid w:val="00E87381"/>
    <w:rsid w:val="00E878DC"/>
    <w:rsid w:val="00E90F81"/>
    <w:rsid w:val="00EA00B9"/>
    <w:rsid w:val="00EA0218"/>
    <w:rsid w:val="00EA2621"/>
    <w:rsid w:val="00EA453C"/>
    <w:rsid w:val="00EA61AC"/>
    <w:rsid w:val="00EA6D0E"/>
    <w:rsid w:val="00EB0AF8"/>
    <w:rsid w:val="00EB475E"/>
    <w:rsid w:val="00EC0321"/>
    <w:rsid w:val="00EC2490"/>
    <w:rsid w:val="00EC2E3D"/>
    <w:rsid w:val="00EC3808"/>
    <w:rsid w:val="00EC487B"/>
    <w:rsid w:val="00EC5F53"/>
    <w:rsid w:val="00EC7AD9"/>
    <w:rsid w:val="00ED0C21"/>
    <w:rsid w:val="00ED4D59"/>
    <w:rsid w:val="00ED502A"/>
    <w:rsid w:val="00EE1332"/>
    <w:rsid w:val="00EE2DFF"/>
    <w:rsid w:val="00EE3056"/>
    <w:rsid w:val="00EE5B5D"/>
    <w:rsid w:val="00EF05CF"/>
    <w:rsid w:val="00EF0BFC"/>
    <w:rsid w:val="00EF1B5E"/>
    <w:rsid w:val="00EF777E"/>
    <w:rsid w:val="00F00BB0"/>
    <w:rsid w:val="00F017B9"/>
    <w:rsid w:val="00F0195D"/>
    <w:rsid w:val="00F0253B"/>
    <w:rsid w:val="00F02F15"/>
    <w:rsid w:val="00F05CAF"/>
    <w:rsid w:val="00F1112D"/>
    <w:rsid w:val="00F1469A"/>
    <w:rsid w:val="00F21125"/>
    <w:rsid w:val="00F2201F"/>
    <w:rsid w:val="00F22838"/>
    <w:rsid w:val="00F25F92"/>
    <w:rsid w:val="00F3108F"/>
    <w:rsid w:val="00F34D19"/>
    <w:rsid w:val="00F35CF9"/>
    <w:rsid w:val="00F45628"/>
    <w:rsid w:val="00F532E0"/>
    <w:rsid w:val="00F554EC"/>
    <w:rsid w:val="00F57182"/>
    <w:rsid w:val="00F60D6E"/>
    <w:rsid w:val="00F63E7D"/>
    <w:rsid w:val="00F64273"/>
    <w:rsid w:val="00F642B0"/>
    <w:rsid w:val="00F65079"/>
    <w:rsid w:val="00F70DDE"/>
    <w:rsid w:val="00F71F5A"/>
    <w:rsid w:val="00F73A9B"/>
    <w:rsid w:val="00F77813"/>
    <w:rsid w:val="00F778EB"/>
    <w:rsid w:val="00F80326"/>
    <w:rsid w:val="00F80DB3"/>
    <w:rsid w:val="00F85CC4"/>
    <w:rsid w:val="00F911BD"/>
    <w:rsid w:val="00FA02FA"/>
    <w:rsid w:val="00FA232E"/>
    <w:rsid w:val="00FA3ECC"/>
    <w:rsid w:val="00FA6C1F"/>
    <w:rsid w:val="00FB0796"/>
    <w:rsid w:val="00FB5FAA"/>
    <w:rsid w:val="00FB66F5"/>
    <w:rsid w:val="00FB741E"/>
    <w:rsid w:val="00FC0BFC"/>
    <w:rsid w:val="00FC22FA"/>
    <w:rsid w:val="00FE086B"/>
    <w:rsid w:val="00FE3067"/>
    <w:rsid w:val="00FE33AB"/>
    <w:rsid w:val="00FE3CF5"/>
    <w:rsid w:val="00FF0207"/>
    <w:rsid w:val="00FF73DA"/>
    <w:rsid w:val="00FF7A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964B83-F665-4962-83B3-54BA3B93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A2"/>
    <w:rPr>
      <w:sz w:val="24"/>
      <w:szCs w:val="24"/>
      <w:lang w:val="en-US"/>
    </w:rPr>
  </w:style>
  <w:style w:type="paragraph" w:styleId="Heading2">
    <w:name w:val="heading 2"/>
    <w:basedOn w:val="Normal"/>
    <w:next w:val="Normal"/>
    <w:link w:val="Heading2Char"/>
    <w:rsid w:val="004A4844"/>
    <w:pPr>
      <w:keepNext/>
      <w:numPr>
        <w:ilvl w:val="1"/>
        <w:numId w:val="17"/>
      </w:numPr>
      <w:spacing w:after="240"/>
      <w:ind w:left="792" w:hanging="432"/>
      <w:outlineLvl w:val="1"/>
    </w:pPr>
    <w:rPr>
      <w:rFonts w:ascii="Cambria" w:eastAsia="MS Mincho" w:hAnsi="Cambria" w:cs="Arial"/>
      <w:b/>
      <w:bCs/>
      <w:iCs/>
      <w:sz w:val="22"/>
      <w:szCs w:val="28"/>
      <w:lang w:val="fr-FR"/>
    </w:rPr>
  </w:style>
  <w:style w:type="paragraph" w:styleId="Heading3">
    <w:name w:val="heading 3"/>
    <w:basedOn w:val="Normal"/>
    <w:next w:val="Normal"/>
    <w:link w:val="Heading3Char"/>
    <w:qFormat/>
    <w:rsid w:val="00A47B15"/>
    <w:pPr>
      <w:keepNext/>
      <w:outlineLvl w:val="2"/>
    </w:pPr>
    <w:rPr>
      <w:rFonts w:eastAsia="SimSu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2A2"/>
    <w:pPr>
      <w:tabs>
        <w:tab w:val="center" w:pos="4320"/>
        <w:tab w:val="right" w:pos="8640"/>
      </w:tabs>
    </w:pPr>
  </w:style>
  <w:style w:type="paragraph" w:styleId="Footer">
    <w:name w:val="footer"/>
    <w:basedOn w:val="Normal"/>
    <w:link w:val="FooterChar"/>
    <w:uiPriority w:val="99"/>
    <w:rsid w:val="000612A2"/>
    <w:pPr>
      <w:tabs>
        <w:tab w:val="center" w:pos="4320"/>
        <w:tab w:val="right" w:pos="8640"/>
      </w:tabs>
    </w:pPr>
  </w:style>
  <w:style w:type="character" w:styleId="PageNumber">
    <w:name w:val="page number"/>
    <w:basedOn w:val="DefaultParagraphFont"/>
    <w:uiPriority w:val="99"/>
    <w:rsid w:val="000612A2"/>
  </w:style>
  <w:style w:type="character" w:customStyle="1" w:styleId="Heading3Char">
    <w:name w:val="Heading 3 Char"/>
    <w:link w:val="Heading3"/>
    <w:rsid w:val="00A47B15"/>
    <w:rPr>
      <w:rFonts w:eastAsia="SimSun"/>
      <w:b/>
      <w:bCs/>
      <w:sz w:val="24"/>
      <w:szCs w:val="24"/>
      <w:lang w:val="en-US" w:eastAsia="en-US"/>
    </w:rPr>
  </w:style>
  <w:style w:type="character" w:customStyle="1" w:styleId="FooterChar">
    <w:name w:val="Footer Char"/>
    <w:link w:val="Footer"/>
    <w:uiPriority w:val="99"/>
    <w:locked/>
    <w:rsid w:val="00A47B15"/>
    <w:rPr>
      <w:sz w:val="24"/>
      <w:szCs w:val="24"/>
      <w:lang w:val="en-US" w:eastAsia="en-US"/>
    </w:rPr>
  </w:style>
  <w:style w:type="character" w:styleId="Hyperlink">
    <w:name w:val="Hyperlink"/>
    <w:rsid w:val="00A47B15"/>
    <w:rPr>
      <w:rFonts w:cs="Times New Roman"/>
      <w:color w:val="0000FF"/>
      <w:u w:val="single"/>
    </w:rPr>
  </w:style>
  <w:style w:type="paragraph" w:customStyle="1" w:styleId="ColorfulList-Accent11">
    <w:name w:val="Colorful List - Accent 11"/>
    <w:basedOn w:val="Normal"/>
    <w:uiPriority w:val="99"/>
    <w:qFormat/>
    <w:rsid w:val="007F5E31"/>
    <w:pPr>
      <w:spacing w:after="200" w:line="276" w:lineRule="auto"/>
      <w:ind w:left="720"/>
      <w:contextualSpacing/>
    </w:pPr>
    <w:rPr>
      <w:rFonts w:ascii="Calibri" w:eastAsia="MS ??" w:hAnsi="Calibri"/>
      <w:sz w:val="22"/>
      <w:szCs w:val="22"/>
      <w:lang w:val="es-PA" w:eastAsia="es-PA"/>
    </w:rPr>
  </w:style>
  <w:style w:type="paragraph" w:styleId="BalloonText">
    <w:name w:val="Balloon Text"/>
    <w:basedOn w:val="Normal"/>
    <w:link w:val="BalloonTextChar"/>
    <w:rsid w:val="00D84E8D"/>
    <w:rPr>
      <w:rFonts w:ascii="Tahoma" w:hAnsi="Tahoma"/>
      <w:sz w:val="16"/>
      <w:szCs w:val="16"/>
    </w:rPr>
  </w:style>
  <w:style w:type="character" w:customStyle="1" w:styleId="BalloonTextChar">
    <w:name w:val="Balloon Text Char"/>
    <w:link w:val="BalloonText"/>
    <w:rsid w:val="00D84E8D"/>
    <w:rPr>
      <w:rFonts w:ascii="Tahoma" w:hAnsi="Tahoma" w:cs="Tahoma"/>
      <w:sz w:val="16"/>
      <w:szCs w:val="16"/>
      <w:lang w:val="en-US" w:eastAsia="en-US"/>
    </w:rPr>
  </w:style>
  <w:style w:type="character" w:styleId="CommentReference">
    <w:name w:val="annotation reference"/>
    <w:rsid w:val="00180166"/>
    <w:rPr>
      <w:sz w:val="16"/>
      <w:szCs w:val="16"/>
    </w:rPr>
  </w:style>
  <w:style w:type="paragraph" w:styleId="CommentText">
    <w:name w:val="annotation text"/>
    <w:basedOn w:val="Normal"/>
    <w:link w:val="CommentTextChar"/>
    <w:rsid w:val="00180166"/>
    <w:rPr>
      <w:sz w:val="20"/>
      <w:szCs w:val="20"/>
    </w:rPr>
  </w:style>
  <w:style w:type="character" w:customStyle="1" w:styleId="CommentTextChar">
    <w:name w:val="Comment Text Char"/>
    <w:basedOn w:val="DefaultParagraphFont"/>
    <w:link w:val="CommentText"/>
    <w:rsid w:val="00180166"/>
  </w:style>
  <w:style w:type="paragraph" w:styleId="CommentSubject">
    <w:name w:val="annotation subject"/>
    <w:basedOn w:val="CommentText"/>
    <w:next w:val="CommentText"/>
    <w:link w:val="CommentSubjectChar"/>
    <w:rsid w:val="00180166"/>
    <w:rPr>
      <w:b/>
      <w:bCs/>
      <w:lang w:val="x-none" w:eastAsia="x-none"/>
    </w:rPr>
  </w:style>
  <w:style w:type="character" w:customStyle="1" w:styleId="CommentSubjectChar">
    <w:name w:val="Comment Subject Char"/>
    <w:link w:val="CommentSubject"/>
    <w:rsid w:val="00180166"/>
    <w:rPr>
      <w:b/>
      <w:bCs/>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ADB Char Ch"/>
    <w:basedOn w:val="Normal"/>
    <w:link w:val="FootnoteTextChar"/>
    <w:rsid w:val="00AA2AF5"/>
    <w:rPr>
      <w:sz w:val="20"/>
      <w:szCs w:val="20"/>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AA2AF5"/>
  </w:style>
  <w:style w:type="character" w:styleId="FootnoteReference">
    <w:name w:val="footnote reference"/>
    <w:aliases w:val="16 Point,Superscript 6 Point,Superscript 6 Point + 11 pt,ftref,fr,Footnote Ref in FtNote, BVI fnr,BVI fnr, BVI fnr Car Car,BVI fnr Car, BVI fnr Car Car Car Car,Footnote text,BVI fnr Car Car,BVI fnr Car Car Car Car,SUPERS,Ref,numb,num"/>
    <w:rsid w:val="00AA2AF5"/>
    <w:rPr>
      <w:vertAlign w:val="superscript"/>
    </w:rPr>
  </w:style>
  <w:style w:type="paragraph" w:styleId="ListParagraph">
    <w:name w:val="List Paragraph"/>
    <w:basedOn w:val="Normal"/>
    <w:link w:val="ListParagraphChar"/>
    <w:uiPriority w:val="34"/>
    <w:qFormat/>
    <w:rsid w:val="00FF0207"/>
    <w:pPr>
      <w:ind w:left="720"/>
    </w:pPr>
  </w:style>
  <w:style w:type="table" w:styleId="TableGrid">
    <w:name w:val="Table Grid"/>
    <w:basedOn w:val="TableNormal"/>
    <w:rsid w:val="00A0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B37C3"/>
    <w:rPr>
      <w:color w:val="800080"/>
      <w:u w:val="single"/>
    </w:rPr>
  </w:style>
  <w:style w:type="paragraph" w:customStyle="1" w:styleId="Default">
    <w:name w:val="Default"/>
    <w:rsid w:val="00E838C1"/>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A965DB"/>
    <w:rPr>
      <w:sz w:val="24"/>
      <w:szCs w:val="24"/>
    </w:rPr>
  </w:style>
  <w:style w:type="character" w:customStyle="1" w:styleId="pseditboxdisponly">
    <w:name w:val="pseditbox_disponly"/>
    <w:rsid w:val="00730096"/>
  </w:style>
  <w:style w:type="character" w:customStyle="1" w:styleId="Heading2Char">
    <w:name w:val="Heading 2 Char"/>
    <w:basedOn w:val="DefaultParagraphFont"/>
    <w:link w:val="Heading2"/>
    <w:rsid w:val="004A4844"/>
    <w:rPr>
      <w:rFonts w:ascii="Cambria" w:eastAsia="MS Mincho" w:hAnsi="Cambria" w:cs="Arial"/>
      <w:b/>
      <w:bCs/>
      <w:iCs/>
      <w:sz w:val="22"/>
      <w:szCs w:val="28"/>
      <w:lang w:val="fr-FR"/>
    </w:rPr>
  </w:style>
  <w:style w:type="paragraph" w:styleId="Revision">
    <w:name w:val="Revision"/>
    <w:hidden/>
    <w:uiPriority w:val="71"/>
    <w:semiHidden/>
    <w:rsid w:val="00BA386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4939">
      <w:bodyDiv w:val="1"/>
      <w:marLeft w:val="0"/>
      <w:marRight w:val="0"/>
      <w:marTop w:val="0"/>
      <w:marBottom w:val="0"/>
      <w:divBdr>
        <w:top w:val="none" w:sz="0" w:space="0" w:color="auto"/>
        <w:left w:val="none" w:sz="0" w:space="0" w:color="auto"/>
        <w:bottom w:val="none" w:sz="0" w:space="0" w:color="auto"/>
        <w:right w:val="none" w:sz="0" w:space="0" w:color="auto"/>
      </w:divBdr>
    </w:div>
    <w:div w:id="418718734">
      <w:bodyDiv w:val="1"/>
      <w:marLeft w:val="0"/>
      <w:marRight w:val="0"/>
      <w:marTop w:val="0"/>
      <w:marBottom w:val="0"/>
      <w:divBdr>
        <w:top w:val="none" w:sz="0" w:space="0" w:color="auto"/>
        <w:left w:val="none" w:sz="0" w:space="0" w:color="auto"/>
        <w:bottom w:val="none" w:sz="0" w:space="0" w:color="auto"/>
        <w:right w:val="none" w:sz="0" w:space="0" w:color="auto"/>
      </w:divBdr>
      <w:divsChild>
        <w:div w:id="212349595">
          <w:marLeft w:val="0"/>
          <w:marRight w:val="0"/>
          <w:marTop w:val="0"/>
          <w:marBottom w:val="0"/>
          <w:divBdr>
            <w:top w:val="none" w:sz="0" w:space="0" w:color="auto"/>
            <w:left w:val="none" w:sz="0" w:space="0" w:color="auto"/>
            <w:bottom w:val="none" w:sz="0" w:space="0" w:color="auto"/>
            <w:right w:val="none" w:sz="0" w:space="0" w:color="auto"/>
          </w:divBdr>
        </w:div>
        <w:div w:id="218052411">
          <w:marLeft w:val="0"/>
          <w:marRight w:val="0"/>
          <w:marTop w:val="0"/>
          <w:marBottom w:val="0"/>
          <w:divBdr>
            <w:top w:val="none" w:sz="0" w:space="0" w:color="auto"/>
            <w:left w:val="none" w:sz="0" w:space="0" w:color="auto"/>
            <w:bottom w:val="none" w:sz="0" w:space="0" w:color="auto"/>
            <w:right w:val="none" w:sz="0" w:space="0" w:color="auto"/>
          </w:divBdr>
        </w:div>
        <w:div w:id="224805733">
          <w:marLeft w:val="0"/>
          <w:marRight w:val="0"/>
          <w:marTop w:val="0"/>
          <w:marBottom w:val="0"/>
          <w:divBdr>
            <w:top w:val="none" w:sz="0" w:space="0" w:color="auto"/>
            <w:left w:val="none" w:sz="0" w:space="0" w:color="auto"/>
            <w:bottom w:val="none" w:sz="0" w:space="0" w:color="auto"/>
            <w:right w:val="none" w:sz="0" w:space="0" w:color="auto"/>
          </w:divBdr>
        </w:div>
        <w:div w:id="286662201">
          <w:marLeft w:val="0"/>
          <w:marRight w:val="0"/>
          <w:marTop w:val="0"/>
          <w:marBottom w:val="0"/>
          <w:divBdr>
            <w:top w:val="none" w:sz="0" w:space="0" w:color="auto"/>
            <w:left w:val="none" w:sz="0" w:space="0" w:color="auto"/>
            <w:bottom w:val="none" w:sz="0" w:space="0" w:color="auto"/>
            <w:right w:val="none" w:sz="0" w:space="0" w:color="auto"/>
          </w:divBdr>
        </w:div>
        <w:div w:id="344671022">
          <w:marLeft w:val="0"/>
          <w:marRight w:val="0"/>
          <w:marTop w:val="0"/>
          <w:marBottom w:val="0"/>
          <w:divBdr>
            <w:top w:val="none" w:sz="0" w:space="0" w:color="auto"/>
            <w:left w:val="none" w:sz="0" w:space="0" w:color="auto"/>
            <w:bottom w:val="none" w:sz="0" w:space="0" w:color="auto"/>
            <w:right w:val="none" w:sz="0" w:space="0" w:color="auto"/>
          </w:divBdr>
        </w:div>
        <w:div w:id="573247246">
          <w:marLeft w:val="0"/>
          <w:marRight w:val="0"/>
          <w:marTop w:val="0"/>
          <w:marBottom w:val="0"/>
          <w:divBdr>
            <w:top w:val="none" w:sz="0" w:space="0" w:color="auto"/>
            <w:left w:val="none" w:sz="0" w:space="0" w:color="auto"/>
            <w:bottom w:val="none" w:sz="0" w:space="0" w:color="auto"/>
            <w:right w:val="none" w:sz="0" w:space="0" w:color="auto"/>
          </w:divBdr>
        </w:div>
        <w:div w:id="1701395898">
          <w:marLeft w:val="0"/>
          <w:marRight w:val="0"/>
          <w:marTop w:val="0"/>
          <w:marBottom w:val="0"/>
          <w:divBdr>
            <w:top w:val="none" w:sz="0" w:space="0" w:color="auto"/>
            <w:left w:val="none" w:sz="0" w:space="0" w:color="auto"/>
            <w:bottom w:val="none" w:sz="0" w:space="0" w:color="auto"/>
            <w:right w:val="none" w:sz="0" w:space="0" w:color="auto"/>
          </w:divBdr>
        </w:div>
        <w:div w:id="1745955012">
          <w:marLeft w:val="0"/>
          <w:marRight w:val="0"/>
          <w:marTop w:val="0"/>
          <w:marBottom w:val="0"/>
          <w:divBdr>
            <w:top w:val="none" w:sz="0" w:space="0" w:color="auto"/>
            <w:left w:val="none" w:sz="0" w:space="0" w:color="auto"/>
            <w:bottom w:val="none" w:sz="0" w:space="0" w:color="auto"/>
            <w:right w:val="none" w:sz="0" w:space="0" w:color="auto"/>
          </w:divBdr>
        </w:div>
        <w:div w:id="2091661426">
          <w:marLeft w:val="0"/>
          <w:marRight w:val="0"/>
          <w:marTop w:val="0"/>
          <w:marBottom w:val="0"/>
          <w:divBdr>
            <w:top w:val="none" w:sz="0" w:space="0" w:color="auto"/>
            <w:left w:val="none" w:sz="0" w:space="0" w:color="auto"/>
            <w:bottom w:val="none" w:sz="0" w:space="0" w:color="auto"/>
            <w:right w:val="none" w:sz="0" w:space="0" w:color="auto"/>
          </w:divBdr>
        </w:div>
      </w:divsChild>
    </w:div>
    <w:div w:id="445394720">
      <w:bodyDiv w:val="1"/>
      <w:marLeft w:val="0"/>
      <w:marRight w:val="0"/>
      <w:marTop w:val="0"/>
      <w:marBottom w:val="0"/>
      <w:divBdr>
        <w:top w:val="none" w:sz="0" w:space="0" w:color="auto"/>
        <w:left w:val="none" w:sz="0" w:space="0" w:color="auto"/>
        <w:bottom w:val="none" w:sz="0" w:space="0" w:color="auto"/>
        <w:right w:val="none" w:sz="0" w:space="0" w:color="auto"/>
      </w:divBdr>
    </w:div>
    <w:div w:id="843394592">
      <w:bodyDiv w:val="1"/>
      <w:marLeft w:val="0"/>
      <w:marRight w:val="0"/>
      <w:marTop w:val="0"/>
      <w:marBottom w:val="0"/>
      <w:divBdr>
        <w:top w:val="none" w:sz="0" w:space="0" w:color="auto"/>
        <w:left w:val="none" w:sz="0" w:space="0" w:color="auto"/>
        <w:bottom w:val="none" w:sz="0" w:space="0" w:color="auto"/>
        <w:right w:val="none" w:sz="0" w:space="0" w:color="auto"/>
      </w:divBdr>
    </w:div>
    <w:div w:id="948128051">
      <w:bodyDiv w:val="1"/>
      <w:marLeft w:val="0"/>
      <w:marRight w:val="0"/>
      <w:marTop w:val="0"/>
      <w:marBottom w:val="0"/>
      <w:divBdr>
        <w:top w:val="none" w:sz="0" w:space="0" w:color="auto"/>
        <w:left w:val="none" w:sz="0" w:space="0" w:color="auto"/>
        <w:bottom w:val="none" w:sz="0" w:space="0" w:color="auto"/>
        <w:right w:val="none" w:sz="0" w:space="0" w:color="auto"/>
      </w:divBdr>
    </w:div>
    <w:div w:id="1815564760">
      <w:bodyDiv w:val="1"/>
      <w:marLeft w:val="0"/>
      <w:marRight w:val="0"/>
      <w:marTop w:val="0"/>
      <w:marBottom w:val="0"/>
      <w:divBdr>
        <w:top w:val="none" w:sz="0" w:space="0" w:color="auto"/>
        <w:left w:val="none" w:sz="0" w:space="0" w:color="auto"/>
        <w:bottom w:val="none" w:sz="0" w:space="0" w:color="auto"/>
        <w:right w:val="none" w:sz="0" w:space="0" w:color="auto"/>
      </w:divBdr>
    </w:div>
    <w:div w:id="1855261168">
      <w:bodyDiv w:val="1"/>
      <w:marLeft w:val="0"/>
      <w:marRight w:val="0"/>
      <w:marTop w:val="0"/>
      <w:marBottom w:val="0"/>
      <w:divBdr>
        <w:top w:val="none" w:sz="0" w:space="0" w:color="auto"/>
        <w:left w:val="none" w:sz="0" w:space="0" w:color="auto"/>
        <w:bottom w:val="none" w:sz="0" w:space="0" w:color="auto"/>
        <w:right w:val="none" w:sz="0" w:space="0" w:color="auto"/>
      </w:divBdr>
    </w:div>
    <w:div w:id="2010710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thegef.org/gef/node/36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f.undp.org/"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6.xml"/><Relationship Id="rId10" Type="http://schemas.openxmlformats.org/officeDocument/2006/relationships/image" Target="media/image1.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2015-09-01T08:00:00+00:00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1262</Value>
      <Value>1107</Value>
      <Value>1</Value>
    </TaxCatchAll>
    <c4e2ab2cc9354bbf9064eeb465a566ea xmlns="1ed4137b-41b2-488b-8250-6d369ec27664">
      <Terms xmlns="http://schemas.microsoft.com/office/infopath/2007/PartnerControls"/>
    </c4e2ab2cc9354bbf9064eeb465a566ea>
    <UndpProjectNo xmlns="1ed4137b-41b2-488b-8250-6d369ec27664">00090994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BWA</TermName>
          <TermId xmlns="http://schemas.microsoft.com/office/infopath/2007/PartnerControls">8df14645-c08e-464b-8a1f-e2a805b90054</TermId>
        </TermInfo>
      </Terms>
    </gc6531b704974d528487414686b72f6f>
    <_dlc_DocId xmlns="f1161f5b-24a3-4c2d-bc81-44cb9325e8ee">ATLASPDC-4-37646</_dlc_DocId>
    <_dlc_DocIdUrl xmlns="f1161f5b-24a3-4c2d-bc81-44cb9325e8ee">
      <Url>https://info.undp.org/docs/pdc/_layouts/DocIdRedir.aspx?ID=ATLASPDC-4-37646</Url>
      <Description>ATLASPDC-4-37646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F1685A-6FBB-4EC1-B2B0-A1D64C43EBA5}"/>
</file>

<file path=customXml/itemProps2.xml><?xml version="1.0" encoding="utf-8"?>
<ds:datastoreItem xmlns:ds="http://schemas.openxmlformats.org/officeDocument/2006/customXml" ds:itemID="{E7483804-1EC9-477C-9268-F2D5FDDCB4DE}"/>
</file>

<file path=customXml/itemProps3.xml><?xml version="1.0" encoding="utf-8"?>
<ds:datastoreItem xmlns:ds="http://schemas.openxmlformats.org/officeDocument/2006/customXml" ds:itemID="{583CA633-38D9-4082-8C0B-FC5EE377FD7C}"/>
</file>

<file path=customXml/itemProps4.xml><?xml version="1.0" encoding="utf-8"?>
<ds:datastoreItem xmlns:ds="http://schemas.openxmlformats.org/officeDocument/2006/customXml" ds:itemID="{DC7474CA-318A-44EA-8A03-8FEB5D0A478C}"/>
</file>

<file path=customXml/itemProps5.xml><?xml version="1.0" encoding="utf-8"?>
<ds:datastoreItem xmlns:ds="http://schemas.openxmlformats.org/officeDocument/2006/customXml" ds:itemID="{FBF719A1-34CA-43E8-9448-A9A094BDBB7D}"/>
</file>

<file path=customXml/itemProps6.xml><?xml version="1.0" encoding="utf-8"?>
<ds:datastoreItem xmlns:ds="http://schemas.openxmlformats.org/officeDocument/2006/customXml" ds:itemID="{3176B716-A13D-4219-B912-757FEC3E9F7C}"/>
</file>

<file path=docProps/app.xml><?xml version="1.0" encoding="utf-8"?>
<Properties xmlns="http://schemas.openxmlformats.org/officeDocument/2006/extended-properties" xmlns:vt="http://schemas.openxmlformats.org/officeDocument/2006/docPropsVTypes">
  <Template>Normal</Template>
  <TotalTime>0</TotalTime>
  <Pages>19</Pages>
  <Words>7546</Words>
  <Characters>43016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AGREED BY UNDP RESIDENT REPRESENTATIVE / UNDP DIRECTOR:</vt:lpstr>
    </vt:vector>
  </TitlesOfParts>
  <Company>Microsoft</Company>
  <LinksUpToDate>false</LinksUpToDate>
  <CharactersWithSpaces>50462</CharactersWithSpaces>
  <SharedDoc>false</SharedDoc>
  <HLinks>
    <vt:vector size="12" baseType="variant">
      <vt:variant>
        <vt:i4>7143444</vt:i4>
      </vt:variant>
      <vt:variant>
        <vt:i4>6</vt:i4>
      </vt:variant>
      <vt:variant>
        <vt:i4>0</vt:i4>
      </vt:variant>
      <vt:variant>
        <vt:i4>5</vt:i4>
      </vt:variant>
      <vt:variant>
        <vt:lpwstr>http://www.thegef.org/gef/node/3627</vt:lpwstr>
      </vt:variant>
      <vt:variant>
        <vt:lpwstr/>
      </vt:variant>
      <vt:variant>
        <vt:i4>4718676</vt:i4>
      </vt:variant>
      <vt:variant>
        <vt:i4>3</vt:i4>
      </vt:variant>
      <vt:variant>
        <vt:i4>0</vt:i4>
      </vt:variant>
      <vt:variant>
        <vt:i4>5</vt:i4>
      </vt:variant>
      <vt:variant>
        <vt:lpwstr>http://gef.undp.org/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BY UNDP RESIDENT REPRESENTATIVE / UNDP DIRECTOR:</dc:title>
  <dc:subject/>
  <dc:creator>maryam.niamir-fuller</dc:creator>
  <cp:keywords/>
  <dc:description/>
  <cp:lastModifiedBy>Onalenna Rammekwa</cp:lastModifiedBy>
  <cp:revision>2</cp:revision>
  <cp:lastPrinted>2015-06-03T07:51:00Z</cp:lastPrinted>
  <dcterms:created xsi:type="dcterms:W3CDTF">2015-09-01T08:28:00Z</dcterms:created>
  <dcterms:modified xsi:type="dcterms:W3CDTF">2015-09-01T08:28:00Z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1262;#BWA|8df14645-c08e-464b-8a1f-e2a805b90054</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132cfb9a-6af4-44b0-9998-2551979b34a9</vt:lpwstr>
  </property>
  <property fmtid="{D5CDD505-2E9C-101B-9397-08002B2CF9AE}" pid="18" name="URL">
    <vt:lpwstr/>
  </property>
  <property fmtid="{D5CDD505-2E9C-101B-9397-08002B2CF9AE}" pid="19" name="DocumentSetDescription">
    <vt:lpwstr/>
  </property>
</Properties>
</file>